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481A" w14:textId="34012A78" w:rsidR="00E547D6" w:rsidRDefault="00E547D6" w:rsidP="00E547D6">
      <w:pPr>
        <w:tabs>
          <w:tab w:val="left" w:pos="7155"/>
        </w:tabs>
        <w:spacing w:line="360" w:lineRule="auto"/>
        <w:jc w:val="center"/>
        <w:rPr>
          <w:szCs w:val="24"/>
        </w:rPr>
      </w:pPr>
      <w:bookmarkStart w:id="0" w:name="_Hlk92713583"/>
      <w:r>
        <w:rPr>
          <w:noProof/>
        </w:rPr>
        <w:drawing>
          <wp:inline distT="0" distB="0" distL="0" distR="0" wp14:anchorId="3E7EDDAE" wp14:editId="240B2C9C">
            <wp:extent cx="609600" cy="714375"/>
            <wp:effectExtent l="0" t="0" r="0" b="9525"/>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11D4C977" w14:textId="77777777" w:rsidR="00E547D6" w:rsidRPr="0053339B" w:rsidRDefault="00E547D6" w:rsidP="00E547D6">
      <w:pPr>
        <w:ind w:firstLine="240"/>
        <w:jc w:val="center"/>
        <w:rPr>
          <w:b/>
          <w:color w:val="000000"/>
          <w:sz w:val="24"/>
          <w:szCs w:val="24"/>
        </w:rPr>
      </w:pPr>
      <w:r w:rsidRPr="0053339B">
        <w:rPr>
          <w:b/>
          <w:color w:val="000000"/>
          <w:sz w:val="24"/>
          <w:szCs w:val="24"/>
        </w:rPr>
        <w:t>МУНИЦИПАЛЬНЫЙ СОВЕТ</w:t>
      </w:r>
    </w:p>
    <w:p w14:paraId="2B41A0AA" w14:textId="77777777" w:rsidR="00E547D6" w:rsidRPr="0053339B" w:rsidRDefault="00E547D6" w:rsidP="00E547D6">
      <w:pPr>
        <w:ind w:firstLine="240"/>
        <w:jc w:val="center"/>
        <w:rPr>
          <w:b/>
          <w:color w:val="000000"/>
          <w:sz w:val="24"/>
          <w:szCs w:val="24"/>
        </w:rPr>
      </w:pPr>
      <w:r w:rsidRPr="0053339B">
        <w:rPr>
          <w:b/>
          <w:color w:val="000000"/>
          <w:sz w:val="24"/>
          <w:szCs w:val="24"/>
        </w:rPr>
        <w:t xml:space="preserve">ВНУТРИГОРОДСКОЕ МУНИЦИПАЛЬНОЕ ОБРАЗОВАНИЕ </w:t>
      </w:r>
    </w:p>
    <w:p w14:paraId="0FBD69B6" w14:textId="77777777" w:rsidR="00E547D6" w:rsidRPr="0053339B" w:rsidRDefault="00E547D6" w:rsidP="00E547D6">
      <w:pPr>
        <w:ind w:firstLine="240"/>
        <w:jc w:val="center"/>
        <w:rPr>
          <w:b/>
          <w:color w:val="000000"/>
          <w:sz w:val="24"/>
          <w:szCs w:val="24"/>
        </w:rPr>
      </w:pPr>
      <w:r w:rsidRPr="0053339B">
        <w:rPr>
          <w:b/>
          <w:color w:val="000000"/>
          <w:sz w:val="24"/>
          <w:szCs w:val="24"/>
        </w:rPr>
        <w:t>ГОРОДА ФЕДЕРАЛЬНОГО ЗНАЧЕНИЯ САНКТ-ПЕТЕРБУРГА</w:t>
      </w:r>
    </w:p>
    <w:p w14:paraId="708D1752" w14:textId="77777777" w:rsidR="00E547D6" w:rsidRPr="0053339B" w:rsidRDefault="00E547D6" w:rsidP="00E547D6">
      <w:pPr>
        <w:ind w:firstLine="240"/>
        <w:jc w:val="center"/>
        <w:rPr>
          <w:b/>
          <w:color w:val="000000"/>
          <w:sz w:val="24"/>
          <w:szCs w:val="24"/>
        </w:rPr>
      </w:pPr>
      <w:r w:rsidRPr="0053339B">
        <w:rPr>
          <w:b/>
          <w:color w:val="000000"/>
          <w:sz w:val="24"/>
          <w:szCs w:val="24"/>
        </w:rPr>
        <w:t>МУНИЦИПАЛЬНЫЙ ОКРУГ ОЗЕРО ДОЛГОЕ</w:t>
      </w:r>
    </w:p>
    <w:p w14:paraId="6FC4AB6F" w14:textId="28C5D499" w:rsidR="00E547D6" w:rsidRPr="0053339B" w:rsidRDefault="00E547D6" w:rsidP="00E547D6">
      <w:pPr>
        <w:ind w:firstLine="240"/>
        <w:jc w:val="center"/>
        <w:rPr>
          <w:b/>
          <w:color w:val="000000"/>
          <w:sz w:val="24"/>
          <w:szCs w:val="24"/>
        </w:rPr>
      </w:pPr>
      <w:r w:rsidRPr="0053339B">
        <w:rPr>
          <w:b/>
          <w:color w:val="000000"/>
          <w:sz w:val="24"/>
          <w:szCs w:val="24"/>
          <w:lang w:val="en-US"/>
        </w:rPr>
        <w:t>V</w:t>
      </w:r>
      <w:r w:rsidR="00037740">
        <w:rPr>
          <w:b/>
          <w:color w:val="000000"/>
          <w:sz w:val="24"/>
          <w:szCs w:val="24"/>
          <w:lang w:val="en-US"/>
        </w:rPr>
        <w:t>II</w:t>
      </w:r>
      <w:r w:rsidRPr="0053339B">
        <w:rPr>
          <w:b/>
          <w:color w:val="000000"/>
          <w:sz w:val="24"/>
          <w:szCs w:val="24"/>
        </w:rPr>
        <w:t xml:space="preserve"> СОЗЫВ</w:t>
      </w:r>
    </w:p>
    <w:p w14:paraId="66F1AAE5" w14:textId="77777777" w:rsidR="00E547D6" w:rsidRDefault="00E547D6" w:rsidP="00E547D6">
      <w:pPr>
        <w:ind w:firstLine="240"/>
        <w:rPr>
          <w:color w:val="000000"/>
          <w:sz w:val="20"/>
        </w:rPr>
      </w:pPr>
      <w:r>
        <w:rPr>
          <w:color w:val="000000"/>
          <w:sz w:val="20"/>
        </w:rPr>
        <w:t xml:space="preserve">                                                                  </w:t>
      </w:r>
    </w:p>
    <w:p w14:paraId="1CC02A60" w14:textId="77777777" w:rsidR="00741A72" w:rsidRDefault="00741A72" w:rsidP="00E547D6">
      <w:pPr>
        <w:ind w:firstLine="240"/>
        <w:rPr>
          <w:color w:val="000000"/>
          <w:sz w:val="20"/>
          <w:szCs w:val="20"/>
        </w:rPr>
      </w:pPr>
    </w:p>
    <w:p w14:paraId="15311FC3" w14:textId="7CA0D713" w:rsidR="00E547D6" w:rsidRPr="00741A72" w:rsidRDefault="00E547D6" w:rsidP="00741A72">
      <w:pPr>
        <w:ind w:firstLine="240"/>
        <w:jc w:val="center"/>
        <w:rPr>
          <w:color w:val="000000"/>
          <w:sz w:val="32"/>
        </w:rPr>
      </w:pPr>
      <w:r>
        <w:rPr>
          <w:b/>
          <w:color w:val="000000"/>
          <w:sz w:val="32"/>
        </w:rPr>
        <w:t>РЕШЕНИЕ</w:t>
      </w:r>
    </w:p>
    <w:p w14:paraId="13266817" w14:textId="77777777" w:rsidR="00741A72" w:rsidRDefault="00741A72" w:rsidP="00E547D6">
      <w:pPr>
        <w:ind w:firstLine="240"/>
        <w:jc w:val="both"/>
        <w:rPr>
          <w:color w:val="000000"/>
          <w:sz w:val="24"/>
          <w:szCs w:val="24"/>
        </w:rPr>
      </w:pPr>
    </w:p>
    <w:p w14:paraId="189C47E5" w14:textId="130996C8" w:rsidR="00E547D6" w:rsidRPr="0001737C" w:rsidRDefault="00037740" w:rsidP="0001737C">
      <w:pPr>
        <w:jc w:val="center"/>
        <w:rPr>
          <w:color w:val="000000"/>
          <w:sz w:val="24"/>
          <w:szCs w:val="24"/>
        </w:rPr>
      </w:pPr>
      <w:r w:rsidRPr="0001737C">
        <w:rPr>
          <w:color w:val="000000"/>
          <w:sz w:val="24"/>
          <w:szCs w:val="24"/>
        </w:rPr>
        <w:t>«</w:t>
      </w:r>
      <w:r w:rsidR="00730CA2">
        <w:rPr>
          <w:color w:val="000000"/>
          <w:sz w:val="24"/>
          <w:szCs w:val="24"/>
        </w:rPr>
        <w:t>15</w:t>
      </w:r>
      <w:r w:rsidRPr="0001737C">
        <w:rPr>
          <w:color w:val="000000"/>
          <w:sz w:val="24"/>
          <w:szCs w:val="24"/>
        </w:rPr>
        <w:t>»</w:t>
      </w:r>
      <w:r w:rsidR="00730CA2">
        <w:rPr>
          <w:color w:val="000000"/>
          <w:sz w:val="24"/>
          <w:szCs w:val="24"/>
        </w:rPr>
        <w:t xml:space="preserve"> апреля 2026 г.</w:t>
      </w:r>
      <w:r w:rsidR="00E547D6" w:rsidRPr="0001737C">
        <w:rPr>
          <w:color w:val="000000"/>
          <w:sz w:val="24"/>
          <w:szCs w:val="24"/>
        </w:rPr>
        <w:tab/>
      </w:r>
      <w:r w:rsidR="00E547D6" w:rsidRPr="0001737C">
        <w:rPr>
          <w:color w:val="000000"/>
          <w:sz w:val="24"/>
          <w:szCs w:val="24"/>
        </w:rPr>
        <w:tab/>
      </w:r>
      <w:r w:rsidR="00E547D6" w:rsidRPr="0001737C">
        <w:rPr>
          <w:color w:val="000000"/>
          <w:sz w:val="24"/>
          <w:szCs w:val="24"/>
        </w:rPr>
        <w:tab/>
      </w:r>
      <w:r w:rsidR="00E547D6" w:rsidRPr="0001737C">
        <w:rPr>
          <w:color w:val="000000"/>
          <w:sz w:val="24"/>
          <w:szCs w:val="24"/>
        </w:rPr>
        <w:tab/>
      </w:r>
      <w:r w:rsidR="00E547D6" w:rsidRPr="0001737C">
        <w:rPr>
          <w:color w:val="000000"/>
          <w:sz w:val="24"/>
          <w:szCs w:val="24"/>
        </w:rPr>
        <w:tab/>
      </w:r>
      <w:r w:rsidR="00741A72" w:rsidRPr="0001737C">
        <w:rPr>
          <w:color w:val="000000"/>
          <w:sz w:val="24"/>
          <w:szCs w:val="24"/>
        </w:rPr>
        <w:t xml:space="preserve">                       </w:t>
      </w:r>
      <w:r w:rsidR="0001737C" w:rsidRPr="0049106A">
        <w:rPr>
          <w:color w:val="000000"/>
          <w:sz w:val="24"/>
          <w:szCs w:val="24"/>
        </w:rPr>
        <w:t xml:space="preserve">                           </w:t>
      </w:r>
      <w:r w:rsidR="00730CA2">
        <w:rPr>
          <w:color w:val="000000"/>
          <w:sz w:val="24"/>
          <w:szCs w:val="24"/>
        </w:rPr>
        <w:t xml:space="preserve">              </w:t>
      </w:r>
      <w:r w:rsidR="00E547D6" w:rsidRPr="0001737C">
        <w:rPr>
          <w:color w:val="000000"/>
          <w:sz w:val="24"/>
          <w:szCs w:val="24"/>
        </w:rPr>
        <w:t>№</w:t>
      </w:r>
      <w:r w:rsidR="00730CA2">
        <w:rPr>
          <w:color w:val="000000"/>
          <w:sz w:val="24"/>
          <w:szCs w:val="24"/>
        </w:rPr>
        <w:t>01-04/66</w:t>
      </w:r>
    </w:p>
    <w:bookmarkEnd w:id="0"/>
    <w:p w14:paraId="7F7D1324" w14:textId="0AF180C4" w:rsidR="00037740" w:rsidRDefault="00037740" w:rsidP="00741A72">
      <w:pPr>
        <w:autoSpaceDE w:val="0"/>
        <w:autoSpaceDN w:val="0"/>
        <w:adjustRightInd w:val="0"/>
        <w:rPr>
          <w:b/>
          <w:sz w:val="26"/>
          <w:szCs w:val="26"/>
        </w:rPr>
      </w:pPr>
    </w:p>
    <w:p w14:paraId="6DE59779" w14:textId="77777777" w:rsidR="0001737C" w:rsidRPr="00C24DE7" w:rsidRDefault="0001737C" w:rsidP="00741A72">
      <w:pPr>
        <w:autoSpaceDE w:val="0"/>
        <w:autoSpaceDN w:val="0"/>
        <w:adjustRightInd w:val="0"/>
        <w:rPr>
          <w:b/>
          <w:sz w:val="26"/>
          <w:szCs w:val="26"/>
        </w:rPr>
      </w:pPr>
    </w:p>
    <w:p w14:paraId="5EEF9CD4" w14:textId="62BC8E70" w:rsidR="00E547D6" w:rsidRPr="0001737C" w:rsidRDefault="00874DF5" w:rsidP="0001737C">
      <w:pPr>
        <w:autoSpaceDE w:val="0"/>
        <w:autoSpaceDN w:val="0"/>
        <w:adjustRightInd w:val="0"/>
        <w:ind w:firstLine="567"/>
        <w:jc w:val="center"/>
        <w:rPr>
          <w:b/>
          <w:sz w:val="24"/>
          <w:szCs w:val="24"/>
        </w:rPr>
      </w:pPr>
      <w:r w:rsidRPr="0001737C">
        <w:rPr>
          <w:b/>
          <w:sz w:val="24"/>
          <w:szCs w:val="24"/>
        </w:rPr>
        <w:t xml:space="preserve">О внесении изменений в </w:t>
      </w:r>
      <w:r w:rsidR="0001737C" w:rsidRPr="0001737C">
        <w:rPr>
          <w:b/>
          <w:sz w:val="24"/>
          <w:szCs w:val="24"/>
        </w:rPr>
        <w:t>Порядок организации и проведения публичных слушаний, утвержденный решением Муниципального совета от 30.11.2016 года № 26</w:t>
      </w:r>
    </w:p>
    <w:p w14:paraId="76B14D5B" w14:textId="77777777" w:rsidR="0001737C" w:rsidRDefault="0001737C" w:rsidP="0001737C">
      <w:pPr>
        <w:autoSpaceDE w:val="0"/>
        <w:autoSpaceDN w:val="0"/>
        <w:adjustRightInd w:val="0"/>
        <w:ind w:firstLine="567"/>
        <w:jc w:val="center"/>
        <w:rPr>
          <w:sz w:val="26"/>
          <w:szCs w:val="26"/>
        </w:rPr>
      </w:pPr>
    </w:p>
    <w:p w14:paraId="6278FDC1" w14:textId="77777777" w:rsidR="0001737C" w:rsidRDefault="00874DF5" w:rsidP="00617B2C">
      <w:pPr>
        <w:ind w:firstLine="567"/>
        <w:jc w:val="both"/>
        <w:rPr>
          <w:sz w:val="24"/>
          <w:szCs w:val="24"/>
        </w:rPr>
      </w:pPr>
      <w:r>
        <w:rPr>
          <w:sz w:val="24"/>
          <w:szCs w:val="24"/>
        </w:rPr>
        <w:t xml:space="preserve">В целях приведения муниципальных правовых актов в соответствие с требованиями действующего законодательства, </w:t>
      </w:r>
    </w:p>
    <w:p w14:paraId="1529C3E2" w14:textId="77777777" w:rsidR="0001737C" w:rsidRDefault="0001737C" w:rsidP="00617B2C">
      <w:pPr>
        <w:ind w:firstLine="567"/>
        <w:jc w:val="both"/>
        <w:rPr>
          <w:sz w:val="24"/>
          <w:szCs w:val="24"/>
        </w:rPr>
      </w:pPr>
    </w:p>
    <w:p w14:paraId="4EE403F9" w14:textId="56ABBACA" w:rsidR="00E547D6" w:rsidRPr="0001737C" w:rsidRDefault="00874DF5" w:rsidP="0001737C">
      <w:pPr>
        <w:jc w:val="both"/>
        <w:rPr>
          <w:b/>
          <w:bCs/>
          <w:sz w:val="24"/>
          <w:szCs w:val="24"/>
        </w:rPr>
      </w:pPr>
      <w:r w:rsidRPr="0001737C">
        <w:rPr>
          <w:b/>
          <w:bCs/>
          <w:sz w:val="24"/>
          <w:szCs w:val="24"/>
        </w:rPr>
        <w:t>Муниципальный</w:t>
      </w:r>
      <w:r w:rsidR="00E547D6" w:rsidRPr="0001737C">
        <w:rPr>
          <w:b/>
          <w:bCs/>
          <w:sz w:val="24"/>
          <w:szCs w:val="24"/>
        </w:rPr>
        <w:t xml:space="preserve"> совет </w:t>
      </w:r>
      <w:r w:rsidR="00741A72" w:rsidRPr="0001737C">
        <w:rPr>
          <w:rFonts w:eastAsia="Calibri"/>
          <w:b/>
          <w:bCs/>
          <w:sz w:val="24"/>
          <w:szCs w:val="24"/>
          <w:lang w:eastAsia="en-US"/>
        </w:rPr>
        <w:t>РЕШИЛ</w:t>
      </w:r>
      <w:r w:rsidR="00E547D6" w:rsidRPr="0001737C">
        <w:rPr>
          <w:rFonts w:eastAsia="Calibri"/>
          <w:b/>
          <w:bCs/>
          <w:sz w:val="24"/>
          <w:szCs w:val="24"/>
          <w:lang w:eastAsia="en-US"/>
        </w:rPr>
        <w:t>:</w:t>
      </w:r>
    </w:p>
    <w:p w14:paraId="509CC72E" w14:textId="77777777" w:rsidR="00E547D6" w:rsidRPr="003D34EA" w:rsidRDefault="00E547D6" w:rsidP="00E547D6">
      <w:pPr>
        <w:jc w:val="both"/>
        <w:rPr>
          <w:rFonts w:eastAsia="Calibri"/>
          <w:sz w:val="24"/>
          <w:szCs w:val="24"/>
          <w:lang w:eastAsia="en-US"/>
        </w:rPr>
      </w:pPr>
    </w:p>
    <w:p w14:paraId="48C84B22" w14:textId="1D004736" w:rsidR="00497903" w:rsidRDefault="00E547D6" w:rsidP="00BF5F3A">
      <w:pPr>
        <w:pStyle w:val="ConsPlusTitle"/>
        <w:numPr>
          <w:ilvl w:val="0"/>
          <w:numId w:val="3"/>
        </w:numPr>
        <w:tabs>
          <w:tab w:val="left" w:pos="567"/>
        </w:tabs>
        <w:ind w:left="0" w:firstLine="0"/>
        <w:jc w:val="both"/>
        <w:rPr>
          <w:rFonts w:ascii="Times New Roman" w:hAnsi="Times New Roman" w:cs="Times New Roman"/>
          <w:b w:val="0"/>
          <w:sz w:val="24"/>
          <w:szCs w:val="24"/>
        </w:rPr>
      </w:pPr>
      <w:r w:rsidRPr="00874DF5">
        <w:rPr>
          <w:rFonts w:ascii="Times New Roman" w:hAnsi="Times New Roman" w:cs="Times New Roman"/>
          <w:b w:val="0"/>
          <w:sz w:val="24"/>
          <w:szCs w:val="24"/>
        </w:rPr>
        <w:t xml:space="preserve">Внести в </w:t>
      </w:r>
      <w:r w:rsidR="0001737C" w:rsidRPr="0001737C">
        <w:rPr>
          <w:rFonts w:ascii="Times New Roman" w:hAnsi="Times New Roman" w:cs="Times New Roman"/>
          <w:b w:val="0"/>
          <w:sz w:val="24"/>
          <w:szCs w:val="24"/>
        </w:rPr>
        <w:t>Порядок организации и проведения публичных слушаний, утвержденный решением Муниципального совета от 30.11.2016 года № 26</w:t>
      </w:r>
      <w:r w:rsidR="00497903">
        <w:rPr>
          <w:rFonts w:ascii="Times New Roman" w:hAnsi="Times New Roman" w:cs="Times New Roman"/>
          <w:b w:val="0"/>
          <w:sz w:val="24"/>
          <w:szCs w:val="24"/>
        </w:rPr>
        <w:t xml:space="preserve"> (далее – Порядок) следующие изменения:</w:t>
      </w:r>
    </w:p>
    <w:p w14:paraId="6087ED1F" w14:textId="6927DF53" w:rsidR="009F7B3B" w:rsidRPr="0004697E" w:rsidRDefault="00C55A53"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w:t>
      </w:r>
      <w:r w:rsidR="00497903">
        <w:rPr>
          <w:rFonts w:ascii="Times New Roman" w:hAnsi="Times New Roman" w:cs="Times New Roman"/>
          <w:b w:val="0"/>
          <w:sz w:val="24"/>
          <w:szCs w:val="24"/>
        </w:rPr>
        <w:t>ункт 1.1. Порядка изложить в следующей редакции</w:t>
      </w:r>
      <w:bookmarkStart w:id="1" w:name="_Hlk126657707"/>
      <w:r>
        <w:rPr>
          <w:rFonts w:ascii="Times New Roman" w:hAnsi="Times New Roman" w:cs="Times New Roman"/>
          <w:b w:val="0"/>
          <w:sz w:val="24"/>
          <w:szCs w:val="24"/>
        </w:rPr>
        <w:t>:</w:t>
      </w:r>
      <w:r w:rsidR="00F44D04">
        <w:rPr>
          <w:rFonts w:ascii="Times New Roman" w:hAnsi="Times New Roman" w:cs="Times New Roman"/>
          <w:b w:val="0"/>
          <w:sz w:val="24"/>
          <w:szCs w:val="24"/>
        </w:rPr>
        <w:t xml:space="preserve"> </w:t>
      </w:r>
      <w:r w:rsidR="009F7B3B" w:rsidRPr="00F44D04">
        <w:rPr>
          <w:rFonts w:ascii="Times New Roman" w:hAnsi="Times New Roman" w:cs="Times New Roman"/>
          <w:b w:val="0"/>
          <w:bCs w:val="0"/>
          <w:sz w:val="24"/>
          <w:szCs w:val="24"/>
        </w:rPr>
        <w:t>«</w:t>
      </w:r>
      <w:r w:rsidR="00F44D04" w:rsidRPr="00F44D04">
        <w:rPr>
          <w:rFonts w:ascii="Times New Roman" w:hAnsi="Times New Roman" w:cs="Times New Roman"/>
          <w:b w:val="0"/>
          <w:bCs w:val="0"/>
          <w:sz w:val="24"/>
          <w:szCs w:val="24"/>
        </w:rPr>
        <w:t xml:space="preserve">1.1. Настоящий порядок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Законом Санкт-Петербурга от 05.12.2025 № 688-133 «Об организации местного самоуправления в единой системе публичной власти в Санкт-Петербурге» и Уставом внутригородского муниципального образования города федерального значения Санкт-Петербурга Муниципальный округ Озеро Долгое определяет порядок организации и проведения Муниципальным советом внутригородского муниципального образования города федерального значения Санкт-Петербурга Муниципальный округ Озеро Долгое (далее – Муниципальный совет), главой внутригородского муниципального образования города федерального значения Санкт-Петербурга Муниципальный округ Озеро Долгое  (далее – главой Муниципального образования) публичных </w:t>
      </w:r>
      <w:r w:rsidR="00F44D04" w:rsidRPr="0004697E">
        <w:rPr>
          <w:rFonts w:ascii="Times New Roman" w:hAnsi="Times New Roman" w:cs="Times New Roman"/>
          <w:b w:val="0"/>
          <w:bCs w:val="0"/>
          <w:sz w:val="24"/>
          <w:szCs w:val="24"/>
        </w:rPr>
        <w:t>слушаний</w:t>
      </w:r>
      <w:r w:rsidR="00FB000A" w:rsidRPr="0004697E">
        <w:rPr>
          <w:rFonts w:ascii="Times New Roman" w:hAnsi="Times New Roman" w:cs="Times New Roman"/>
          <w:b w:val="0"/>
          <w:bCs w:val="0"/>
          <w:sz w:val="24"/>
          <w:szCs w:val="24"/>
        </w:rPr>
        <w:t>, а также порядок назначения публичных слушаний по инициативе главы Местной администрации</w:t>
      </w:r>
      <w:r w:rsidR="00F44D04" w:rsidRPr="0004697E">
        <w:rPr>
          <w:rFonts w:ascii="Times New Roman" w:hAnsi="Times New Roman" w:cs="Times New Roman"/>
          <w:b w:val="0"/>
          <w:bCs w:val="0"/>
          <w:sz w:val="24"/>
          <w:szCs w:val="24"/>
        </w:rPr>
        <w:t>.</w:t>
      </w:r>
      <w:r w:rsidR="003B737A" w:rsidRPr="0004697E">
        <w:rPr>
          <w:rFonts w:ascii="Times New Roman" w:hAnsi="Times New Roman" w:cs="Times New Roman"/>
          <w:b w:val="0"/>
          <w:bCs w:val="0"/>
          <w:sz w:val="24"/>
          <w:szCs w:val="24"/>
        </w:rPr>
        <w:t>»</w:t>
      </w:r>
      <w:r w:rsidRPr="0004697E">
        <w:rPr>
          <w:rFonts w:ascii="Times New Roman" w:hAnsi="Times New Roman" w:cs="Times New Roman"/>
          <w:b w:val="0"/>
          <w:bCs w:val="0"/>
          <w:sz w:val="24"/>
          <w:szCs w:val="24"/>
        </w:rPr>
        <w:t>;</w:t>
      </w:r>
    </w:p>
    <w:p w14:paraId="1D12C0E1" w14:textId="3C224E61" w:rsidR="00BB23C7" w:rsidRDefault="00BB23C7"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пункт 1.3. Порядка изложить в следующей редакции: «</w:t>
      </w:r>
      <w:r w:rsidRPr="00BB23C7">
        <w:rPr>
          <w:rFonts w:ascii="Times New Roman" w:hAnsi="Times New Roman" w:cs="Times New Roman"/>
          <w:b w:val="0"/>
          <w:sz w:val="24"/>
          <w:szCs w:val="24"/>
        </w:rPr>
        <w:t xml:space="preserve">1.3. Публичные слушания проводятся по инициативе населения, Муниципального </w:t>
      </w:r>
      <w:r w:rsidRPr="0004697E">
        <w:rPr>
          <w:rFonts w:ascii="Times New Roman" w:hAnsi="Times New Roman" w:cs="Times New Roman"/>
          <w:b w:val="0"/>
          <w:sz w:val="24"/>
          <w:szCs w:val="24"/>
        </w:rPr>
        <w:t>совета</w:t>
      </w:r>
      <w:r w:rsidR="00FB000A" w:rsidRPr="0004697E">
        <w:rPr>
          <w:rFonts w:ascii="Times New Roman" w:hAnsi="Times New Roman" w:cs="Times New Roman"/>
          <w:b w:val="0"/>
          <w:sz w:val="24"/>
          <w:szCs w:val="24"/>
        </w:rPr>
        <w:t>,</w:t>
      </w:r>
      <w:r w:rsidRPr="0004697E">
        <w:rPr>
          <w:rFonts w:ascii="Times New Roman" w:hAnsi="Times New Roman" w:cs="Times New Roman"/>
          <w:b w:val="0"/>
          <w:sz w:val="24"/>
          <w:szCs w:val="24"/>
        </w:rPr>
        <w:t xml:space="preserve"> главы</w:t>
      </w:r>
      <w:r w:rsidRPr="00BB23C7">
        <w:rPr>
          <w:rFonts w:ascii="Times New Roman" w:hAnsi="Times New Roman" w:cs="Times New Roman"/>
          <w:b w:val="0"/>
          <w:sz w:val="24"/>
          <w:szCs w:val="24"/>
        </w:rPr>
        <w:t xml:space="preserve"> Муниципального образования или главы </w:t>
      </w:r>
      <w:r w:rsidR="00FB000A">
        <w:rPr>
          <w:rFonts w:ascii="Times New Roman" w:hAnsi="Times New Roman" w:cs="Times New Roman"/>
          <w:b w:val="0"/>
          <w:sz w:val="24"/>
          <w:szCs w:val="24"/>
        </w:rPr>
        <w:t>М</w:t>
      </w:r>
      <w:r w:rsidRPr="00BB23C7">
        <w:rPr>
          <w:rFonts w:ascii="Times New Roman" w:hAnsi="Times New Roman" w:cs="Times New Roman"/>
          <w:b w:val="0"/>
          <w:sz w:val="24"/>
          <w:szCs w:val="24"/>
        </w:rPr>
        <w:t>естной администрации.</w:t>
      </w:r>
      <w:r>
        <w:rPr>
          <w:rFonts w:ascii="Times New Roman" w:hAnsi="Times New Roman" w:cs="Times New Roman"/>
          <w:b w:val="0"/>
          <w:sz w:val="24"/>
          <w:szCs w:val="24"/>
        </w:rPr>
        <w:t>»;</w:t>
      </w:r>
    </w:p>
    <w:p w14:paraId="0239EB76" w14:textId="08211A28" w:rsidR="00BB23C7" w:rsidRDefault="00BB23C7"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пункт 1.4. Порядка изложить в следующей редакции: «</w:t>
      </w:r>
      <w:r w:rsidRPr="00BB23C7">
        <w:rPr>
          <w:rFonts w:ascii="Times New Roman" w:hAnsi="Times New Roman" w:cs="Times New Roman"/>
          <w:b w:val="0"/>
          <w:sz w:val="24"/>
          <w:szCs w:val="24"/>
        </w:rPr>
        <w:t xml:space="preserve">1.4. Публичные слушания, проводимые по инициативе населения или Муниципального совета, назначаются Муниципальным советом, а по инициативе главы Муниципального образования или главы </w:t>
      </w:r>
      <w:r w:rsidR="00FB000A" w:rsidRPr="0004697E">
        <w:rPr>
          <w:rFonts w:ascii="Times New Roman" w:hAnsi="Times New Roman" w:cs="Times New Roman"/>
          <w:b w:val="0"/>
          <w:sz w:val="24"/>
          <w:szCs w:val="24"/>
        </w:rPr>
        <w:t>М</w:t>
      </w:r>
      <w:r w:rsidRPr="0004697E">
        <w:rPr>
          <w:rFonts w:ascii="Times New Roman" w:hAnsi="Times New Roman" w:cs="Times New Roman"/>
          <w:b w:val="0"/>
          <w:sz w:val="24"/>
          <w:szCs w:val="24"/>
        </w:rPr>
        <w:t>ес</w:t>
      </w:r>
      <w:r w:rsidRPr="00BB23C7">
        <w:rPr>
          <w:rFonts w:ascii="Times New Roman" w:hAnsi="Times New Roman" w:cs="Times New Roman"/>
          <w:b w:val="0"/>
          <w:sz w:val="24"/>
          <w:szCs w:val="24"/>
        </w:rPr>
        <w:t>тной администрации - главой Муниципального образования.</w:t>
      </w:r>
      <w:r>
        <w:rPr>
          <w:rFonts w:ascii="Times New Roman" w:hAnsi="Times New Roman" w:cs="Times New Roman"/>
          <w:b w:val="0"/>
          <w:sz w:val="24"/>
          <w:szCs w:val="24"/>
        </w:rPr>
        <w:t>»;</w:t>
      </w:r>
    </w:p>
    <w:p w14:paraId="67A5B9DC" w14:textId="4993AE13" w:rsidR="00D97AF3" w:rsidRDefault="00D97AF3"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пункт 2.2. Порядка изложить в следующей редакции: «</w:t>
      </w:r>
      <w:r w:rsidRPr="00D97AF3">
        <w:rPr>
          <w:rFonts w:ascii="Times New Roman" w:hAnsi="Times New Roman" w:cs="Times New Roman"/>
          <w:b w:val="0"/>
          <w:sz w:val="24"/>
          <w:szCs w:val="24"/>
        </w:rPr>
        <w:t>2.2. Для реализации инициативы населения о проведении публичных слушаний создается инициативная группа численностью не менее 2 процентов от числа жителей Муниципального образования, обладающих избирательным правом.</w:t>
      </w:r>
      <w:r>
        <w:rPr>
          <w:rFonts w:ascii="Times New Roman" w:hAnsi="Times New Roman" w:cs="Times New Roman"/>
          <w:b w:val="0"/>
          <w:sz w:val="24"/>
          <w:szCs w:val="24"/>
        </w:rPr>
        <w:t>»;</w:t>
      </w:r>
    </w:p>
    <w:p w14:paraId="4189E598" w14:textId="41B05B29" w:rsidR="00C820E4" w:rsidRDefault="00C820E4"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пункт 2.5.4. Порядка изложить в следующей редакции: «</w:t>
      </w:r>
      <w:r w:rsidRPr="00C820E4">
        <w:rPr>
          <w:rFonts w:ascii="Times New Roman" w:hAnsi="Times New Roman" w:cs="Times New Roman"/>
          <w:b w:val="0"/>
          <w:sz w:val="24"/>
          <w:szCs w:val="24"/>
        </w:rPr>
        <w:t xml:space="preserve">2.5.4. Подписные листы в поддержку проведения публичных слушаний, содержащие подписи 2 процентов жителей Муниципального образования, обладающих избирательным правом и поддерживающих </w:t>
      </w:r>
      <w:r w:rsidRPr="00C820E4">
        <w:rPr>
          <w:rFonts w:ascii="Times New Roman" w:hAnsi="Times New Roman" w:cs="Times New Roman"/>
          <w:b w:val="0"/>
          <w:sz w:val="24"/>
          <w:szCs w:val="24"/>
        </w:rPr>
        <w:lastRenderedPageBreak/>
        <w:t>инициативу проведения публичных слушаний.</w:t>
      </w:r>
      <w:r>
        <w:rPr>
          <w:rFonts w:ascii="Times New Roman" w:hAnsi="Times New Roman" w:cs="Times New Roman"/>
          <w:b w:val="0"/>
          <w:sz w:val="24"/>
          <w:szCs w:val="24"/>
        </w:rPr>
        <w:t>»;</w:t>
      </w:r>
    </w:p>
    <w:p w14:paraId="25A60BF0" w14:textId="452985FE" w:rsidR="00C21005" w:rsidRPr="00C55A53" w:rsidRDefault="00C21005"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пункт </w:t>
      </w:r>
      <w:r w:rsidRPr="00C21005">
        <w:rPr>
          <w:rFonts w:ascii="Times New Roman" w:hAnsi="Times New Roman" w:cs="Times New Roman"/>
          <w:b w:val="0"/>
          <w:sz w:val="24"/>
          <w:szCs w:val="24"/>
        </w:rPr>
        <w:t xml:space="preserve">4.2.8. </w:t>
      </w:r>
      <w:r>
        <w:rPr>
          <w:rFonts w:ascii="Times New Roman" w:hAnsi="Times New Roman" w:cs="Times New Roman"/>
          <w:b w:val="0"/>
          <w:sz w:val="24"/>
          <w:szCs w:val="24"/>
        </w:rPr>
        <w:t>Порядка изложить в следующей редакции: «</w:t>
      </w:r>
      <w:r w:rsidRPr="00C21005">
        <w:rPr>
          <w:rFonts w:ascii="Times New Roman" w:hAnsi="Times New Roman" w:cs="Times New Roman"/>
          <w:b w:val="0"/>
          <w:sz w:val="24"/>
          <w:szCs w:val="24"/>
        </w:rPr>
        <w:t>4.2.8. Порядок подачи предложений и вопросов по проекту Местного бюджета и (или) отчету о его исполнении до начала проведения публичных слушаний.</w:t>
      </w:r>
      <w:r>
        <w:rPr>
          <w:rFonts w:ascii="Times New Roman" w:hAnsi="Times New Roman" w:cs="Times New Roman"/>
          <w:b w:val="0"/>
          <w:sz w:val="24"/>
          <w:szCs w:val="24"/>
        </w:rPr>
        <w:t>»;</w:t>
      </w:r>
    </w:p>
    <w:p w14:paraId="2B351C53" w14:textId="5F82EEF9" w:rsidR="00C55A53" w:rsidRPr="00F44D04" w:rsidRDefault="00C55A53" w:rsidP="00F44D04">
      <w:pPr>
        <w:pStyle w:val="ConsPlusTitle"/>
        <w:numPr>
          <w:ilvl w:val="1"/>
          <w:numId w:val="3"/>
        </w:numPr>
        <w:tabs>
          <w:tab w:val="left" w:pos="567"/>
        </w:tabs>
        <w:ind w:left="0" w:firstLine="0"/>
        <w:jc w:val="both"/>
        <w:rPr>
          <w:rFonts w:ascii="Times New Roman" w:hAnsi="Times New Roman" w:cs="Times New Roman"/>
          <w:b w:val="0"/>
          <w:sz w:val="24"/>
          <w:szCs w:val="24"/>
        </w:rPr>
      </w:pPr>
      <w:r>
        <w:rPr>
          <w:rFonts w:ascii="Times New Roman" w:hAnsi="Times New Roman" w:cs="Times New Roman"/>
          <w:b w:val="0"/>
          <w:sz w:val="24"/>
          <w:szCs w:val="24"/>
        </w:rPr>
        <w:t>пункт</w:t>
      </w:r>
      <w:r w:rsidR="00C72101">
        <w:rPr>
          <w:rFonts w:ascii="Times New Roman" w:hAnsi="Times New Roman" w:cs="Times New Roman"/>
          <w:b w:val="0"/>
          <w:sz w:val="24"/>
          <w:szCs w:val="24"/>
        </w:rPr>
        <w:t xml:space="preserve"> 7.18. изложить в следующей редакции: «</w:t>
      </w:r>
      <w:r w:rsidR="00C72101" w:rsidRPr="00C72101">
        <w:rPr>
          <w:rFonts w:ascii="Times New Roman" w:hAnsi="Times New Roman" w:cs="Times New Roman"/>
          <w:b w:val="0"/>
          <w:sz w:val="24"/>
          <w:szCs w:val="24"/>
        </w:rPr>
        <w:t>7.18. Итоги Публичных слушаний подлежат официальному опубликованию не позднее чем через 10 дней со дня окончания их проведения.</w:t>
      </w:r>
      <w:r w:rsidR="00C72101">
        <w:rPr>
          <w:rFonts w:ascii="Times New Roman" w:hAnsi="Times New Roman" w:cs="Times New Roman"/>
          <w:b w:val="0"/>
          <w:sz w:val="24"/>
          <w:szCs w:val="24"/>
        </w:rPr>
        <w:t>».</w:t>
      </w:r>
    </w:p>
    <w:bookmarkEnd w:id="1"/>
    <w:p w14:paraId="171736CF" w14:textId="48B4B569" w:rsidR="00956E52" w:rsidRPr="003D34EA" w:rsidRDefault="00956E52" w:rsidP="00BF5F3A">
      <w:pPr>
        <w:pStyle w:val="a3"/>
        <w:numPr>
          <w:ilvl w:val="0"/>
          <w:numId w:val="3"/>
        </w:numPr>
        <w:tabs>
          <w:tab w:val="left" w:pos="567"/>
        </w:tabs>
        <w:ind w:left="0" w:firstLine="0"/>
        <w:jc w:val="both"/>
        <w:rPr>
          <w:rFonts w:ascii="Times New Roman" w:hAnsi="Times New Roman"/>
          <w:sz w:val="24"/>
          <w:szCs w:val="24"/>
        </w:rPr>
      </w:pPr>
      <w:r w:rsidRPr="003D34EA">
        <w:rPr>
          <w:rFonts w:ascii="Times New Roman" w:hAnsi="Times New Roman"/>
          <w:sz w:val="24"/>
          <w:szCs w:val="24"/>
        </w:rPr>
        <w:t xml:space="preserve">Контроль за выполнением решения возложить на главу </w:t>
      </w:r>
      <w:r w:rsidR="000C5156">
        <w:rPr>
          <w:rFonts w:ascii="Times New Roman" w:hAnsi="Times New Roman"/>
          <w:sz w:val="24"/>
          <w:szCs w:val="24"/>
        </w:rPr>
        <w:t xml:space="preserve">МО </w:t>
      </w:r>
      <w:proofErr w:type="spellStart"/>
      <w:r w:rsidR="000C5156">
        <w:rPr>
          <w:rFonts w:ascii="Times New Roman" w:hAnsi="Times New Roman"/>
          <w:sz w:val="24"/>
          <w:szCs w:val="24"/>
        </w:rPr>
        <w:t>МО</w:t>
      </w:r>
      <w:proofErr w:type="spellEnd"/>
      <w:r w:rsidR="000C5156">
        <w:rPr>
          <w:rFonts w:ascii="Times New Roman" w:hAnsi="Times New Roman"/>
          <w:sz w:val="24"/>
          <w:szCs w:val="24"/>
        </w:rPr>
        <w:t xml:space="preserve"> </w:t>
      </w:r>
      <w:r w:rsidR="00BF4433" w:rsidRPr="003D34EA">
        <w:rPr>
          <w:rFonts w:ascii="Times New Roman" w:hAnsi="Times New Roman"/>
          <w:sz w:val="24"/>
          <w:szCs w:val="24"/>
        </w:rPr>
        <w:t>Озеро Долгое</w:t>
      </w:r>
      <w:r w:rsidRPr="003D34EA">
        <w:rPr>
          <w:rFonts w:ascii="Times New Roman" w:hAnsi="Times New Roman"/>
          <w:sz w:val="24"/>
          <w:szCs w:val="24"/>
        </w:rPr>
        <w:t>.</w:t>
      </w:r>
    </w:p>
    <w:p w14:paraId="05F156B4" w14:textId="3D16AD2F" w:rsidR="00956E52" w:rsidRPr="0001737C" w:rsidRDefault="00956E52" w:rsidP="0001737C">
      <w:pPr>
        <w:pStyle w:val="a3"/>
        <w:numPr>
          <w:ilvl w:val="0"/>
          <w:numId w:val="3"/>
        </w:numPr>
        <w:tabs>
          <w:tab w:val="left" w:pos="567"/>
        </w:tabs>
        <w:ind w:left="0" w:firstLine="0"/>
        <w:jc w:val="both"/>
        <w:rPr>
          <w:rFonts w:ascii="Times New Roman" w:hAnsi="Times New Roman"/>
          <w:sz w:val="24"/>
          <w:szCs w:val="24"/>
        </w:rPr>
      </w:pPr>
      <w:r w:rsidRPr="0001737C">
        <w:rPr>
          <w:rFonts w:ascii="Times New Roman" w:hAnsi="Times New Roman"/>
          <w:sz w:val="24"/>
          <w:szCs w:val="24"/>
        </w:rPr>
        <w:t>Решение вступает в силу</w:t>
      </w:r>
      <w:r w:rsidR="0001737C" w:rsidRPr="0001737C">
        <w:rPr>
          <w:rFonts w:ascii="Times New Roman" w:hAnsi="Times New Roman"/>
          <w:sz w:val="24"/>
          <w:szCs w:val="24"/>
        </w:rPr>
        <w:t xml:space="preserve"> на следующий день после его</w:t>
      </w:r>
      <w:r w:rsidRPr="0001737C">
        <w:rPr>
          <w:rFonts w:ascii="Times New Roman" w:hAnsi="Times New Roman"/>
          <w:sz w:val="24"/>
          <w:szCs w:val="24"/>
        </w:rPr>
        <w:t xml:space="preserve"> официального опубликования</w:t>
      </w:r>
      <w:r w:rsidR="00C72101">
        <w:rPr>
          <w:rFonts w:ascii="Times New Roman" w:hAnsi="Times New Roman"/>
          <w:sz w:val="24"/>
          <w:szCs w:val="24"/>
        </w:rPr>
        <w:t>.</w:t>
      </w:r>
      <w:r w:rsidRPr="0001737C">
        <w:rPr>
          <w:rFonts w:ascii="Times New Roman" w:hAnsi="Times New Roman"/>
          <w:sz w:val="24"/>
          <w:szCs w:val="24"/>
        </w:rPr>
        <w:t xml:space="preserve"> </w:t>
      </w:r>
    </w:p>
    <w:p w14:paraId="5EDDAD75" w14:textId="474D6789" w:rsidR="00956E52" w:rsidRDefault="00956E52" w:rsidP="0095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E4D51F2" w14:textId="77777777" w:rsidR="00484288" w:rsidRPr="003D34EA" w:rsidRDefault="00484288" w:rsidP="0095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8E3E46" w14:textId="77777777" w:rsidR="0001737C" w:rsidRPr="0001737C" w:rsidRDefault="0001737C" w:rsidP="0001737C">
      <w:pPr>
        <w:jc w:val="both"/>
        <w:rPr>
          <w:sz w:val="24"/>
          <w:szCs w:val="24"/>
        </w:rPr>
      </w:pPr>
      <w:r w:rsidRPr="0001737C">
        <w:rPr>
          <w:sz w:val="24"/>
          <w:szCs w:val="24"/>
        </w:rPr>
        <w:t xml:space="preserve">Глава МО </w:t>
      </w:r>
      <w:proofErr w:type="spellStart"/>
      <w:r w:rsidRPr="0001737C">
        <w:rPr>
          <w:sz w:val="24"/>
          <w:szCs w:val="24"/>
        </w:rPr>
        <w:t>МО</w:t>
      </w:r>
      <w:proofErr w:type="spellEnd"/>
      <w:r w:rsidRPr="0001737C">
        <w:rPr>
          <w:sz w:val="24"/>
          <w:szCs w:val="24"/>
        </w:rPr>
        <w:t xml:space="preserve"> Озеро Долгое, </w:t>
      </w:r>
    </w:p>
    <w:p w14:paraId="16F7C78B" w14:textId="77777777" w:rsidR="0001737C" w:rsidRPr="0001737C" w:rsidRDefault="0001737C" w:rsidP="0001737C">
      <w:pPr>
        <w:jc w:val="both"/>
        <w:rPr>
          <w:sz w:val="24"/>
          <w:szCs w:val="24"/>
        </w:rPr>
      </w:pPr>
      <w:r w:rsidRPr="0001737C">
        <w:rPr>
          <w:sz w:val="24"/>
          <w:szCs w:val="24"/>
        </w:rPr>
        <w:t xml:space="preserve">исполняющий полномочия </w:t>
      </w:r>
    </w:p>
    <w:p w14:paraId="3AAED73E" w14:textId="098B824E" w:rsidR="0001737C" w:rsidRDefault="0001737C" w:rsidP="0001737C">
      <w:pPr>
        <w:jc w:val="both"/>
        <w:rPr>
          <w:sz w:val="24"/>
          <w:szCs w:val="24"/>
        </w:rPr>
      </w:pPr>
      <w:r w:rsidRPr="0001737C">
        <w:rPr>
          <w:sz w:val="24"/>
          <w:szCs w:val="24"/>
        </w:rPr>
        <w:t>председателя Муниципального совета</w:t>
      </w:r>
      <w:r w:rsidRPr="0001737C">
        <w:rPr>
          <w:sz w:val="24"/>
          <w:szCs w:val="24"/>
        </w:rPr>
        <w:tab/>
      </w:r>
      <w:r w:rsidRPr="0001737C">
        <w:rPr>
          <w:sz w:val="24"/>
          <w:szCs w:val="24"/>
        </w:rPr>
        <w:tab/>
      </w:r>
      <w:r w:rsidRPr="0001737C">
        <w:rPr>
          <w:sz w:val="24"/>
          <w:szCs w:val="24"/>
        </w:rPr>
        <w:tab/>
      </w:r>
      <w:r w:rsidRPr="0001737C">
        <w:rPr>
          <w:sz w:val="24"/>
          <w:szCs w:val="24"/>
        </w:rPr>
        <w:tab/>
        <w:t xml:space="preserve">                           Д.В. Бенеманский</w:t>
      </w:r>
    </w:p>
    <w:p w14:paraId="4812AA40" w14:textId="0F1A30C5" w:rsidR="0001737C" w:rsidRDefault="0001737C">
      <w:pPr>
        <w:spacing w:after="200" w:line="276" w:lineRule="auto"/>
        <w:rPr>
          <w:sz w:val="24"/>
          <w:szCs w:val="24"/>
        </w:rPr>
      </w:pPr>
      <w:r>
        <w:rPr>
          <w:sz w:val="24"/>
          <w:szCs w:val="24"/>
        </w:rPr>
        <w:br w:type="page"/>
      </w:r>
    </w:p>
    <w:p w14:paraId="211F1EF0" w14:textId="77777777" w:rsidR="00EB4539" w:rsidRPr="00EB4539" w:rsidRDefault="00EB4539" w:rsidP="00EB4539">
      <w:pPr>
        <w:pStyle w:val="a3"/>
        <w:ind w:left="4536"/>
        <w:jc w:val="right"/>
        <w:rPr>
          <w:rFonts w:ascii="Times New Roman" w:hAnsi="Times New Roman"/>
          <w:sz w:val="24"/>
          <w:szCs w:val="24"/>
        </w:rPr>
      </w:pPr>
      <w:r w:rsidRPr="00EB4539">
        <w:rPr>
          <w:rFonts w:ascii="Times New Roman" w:hAnsi="Times New Roman"/>
          <w:sz w:val="24"/>
          <w:szCs w:val="24"/>
        </w:rPr>
        <w:lastRenderedPageBreak/>
        <w:t>ПРИЛОЖЕНИЕ</w:t>
      </w:r>
    </w:p>
    <w:p w14:paraId="41F29250" w14:textId="77777777" w:rsidR="00EB4539" w:rsidRPr="00EB4539" w:rsidRDefault="00EB4539" w:rsidP="00EB4539">
      <w:pPr>
        <w:pStyle w:val="a3"/>
        <w:ind w:left="4536"/>
        <w:jc w:val="right"/>
        <w:rPr>
          <w:rFonts w:ascii="Times New Roman" w:hAnsi="Times New Roman"/>
          <w:sz w:val="24"/>
          <w:szCs w:val="24"/>
        </w:rPr>
      </w:pPr>
      <w:r w:rsidRPr="00EB4539">
        <w:rPr>
          <w:rFonts w:ascii="Times New Roman" w:hAnsi="Times New Roman"/>
          <w:sz w:val="24"/>
          <w:szCs w:val="24"/>
        </w:rPr>
        <w:t>к решению Муниципального совета</w:t>
      </w:r>
    </w:p>
    <w:p w14:paraId="11E3D896" w14:textId="77777777" w:rsidR="00EB4539" w:rsidRPr="00EB4539" w:rsidRDefault="00EB4539" w:rsidP="00EB4539">
      <w:pPr>
        <w:pStyle w:val="a3"/>
        <w:ind w:left="4536"/>
        <w:jc w:val="right"/>
        <w:rPr>
          <w:rFonts w:ascii="Times New Roman" w:hAnsi="Times New Roman"/>
          <w:sz w:val="24"/>
          <w:szCs w:val="24"/>
        </w:rPr>
      </w:pPr>
      <w:r w:rsidRPr="00EB4539">
        <w:rPr>
          <w:rFonts w:ascii="Times New Roman" w:hAnsi="Times New Roman"/>
          <w:sz w:val="24"/>
          <w:szCs w:val="24"/>
        </w:rPr>
        <w:t xml:space="preserve">             МО </w:t>
      </w:r>
      <w:proofErr w:type="spellStart"/>
      <w:proofErr w:type="gramStart"/>
      <w:r w:rsidRPr="00EB4539">
        <w:rPr>
          <w:rFonts w:ascii="Times New Roman" w:hAnsi="Times New Roman"/>
          <w:sz w:val="24"/>
          <w:szCs w:val="24"/>
        </w:rPr>
        <w:t>МО</w:t>
      </w:r>
      <w:proofErr w:type="spellEnd"/>
      <w:proofErr w:type="gramEnd"/>
      <w:r w:rsidRPr="00EB4539">
        <w:rPr>
          <w:rFonts w:ascii="Times New Roman" w:hAnsi="Times New Roman"/>
          <w:sz w:val="24"/>
          <w:szCs w:val="24"/>
        </w:rPr>
        <w:t xml:space="preserve"> Озеро Долгое от 30.11.2016 № 26</w:t>
      </w:r>
    </w:p>
    <w:p w14:paraId="6CF8BDF1" w14:textId="77777777" w:rsidR="00EB4539" w:rsidRPr="00EB4539" w:rsidRDefault="00EB4539" w:rsidP="00EB4539">
      <w:pPr>
        <w:pStyle w:val="a3"/>
        <w:ind w:left="4536"/>
        <w:jc w:val="right"/>
        <w:rPr>
          <w:rFonts w:ascii="Times New Roman" w:hAnsi="Times New Roman"/>
          <w:i/>
          <w:iCs/>
          <w:sz w:val="24"/>
          <w:szCs w:val="24"/>
        </w:rPr>
      </w:pPr>
      <w:r w:rsidRPr="00EB4539">
        <w:rPr>
          <w:rFonts w:ascii="Times New Roman" w:hAnsi="Times New Roman"/>
          <w:sz w:val="24"/>
          <w:szCs w:val="24"/>
        </w:rPr>
        <w:t xml:space="preserve">                            </w:t>
      </w:r>
      <w:r w:rsidRPr="00EB4539">
        <w:rPr>
          <w:rFonts w:ascii="Times New Roman" w:hAnsi="Times New Roman"/>
          <w:i/>
          <w:iCs/>
          <w:sz w:val="24"/>
          <w:szCs w:val="24"/>
        </w:rPr>
        <w:t>изм. Решением №15 от 14.10.2020</w:t>
      </w:r>
    </w:p>
    <w:p w14:paraId="1D9BC362" w14:textId="77777777" w:rsidR="00EB4539" w:rsidRPr="00EB4539" w:rsidRDefault="00EB4539" w:rsidP="00EB4539">
      <w:pPr>
        <w:pStyle w:val="a3"/>
        <w:ind w:left="4536"/>
        <w:jc w:val="right"/>
        <w:rPr>
          <w:rFonts w:ascii="Times New Roman" w:hAnsi="Times New Roman"/>
          <w:i/>
          <w:iCs/>
          <w:sz w:val="24"/>
          <w:szCs w:val="24"/>
        </w:rPr>
      </w:pPr>
      <w:r w:rsidRPr="00EB4539">
        <w:rPr>
          <w:rFonts w:ascii="Times New Roman" w:hAnsi="Times New Roman"/>
          <w:i/>
          <w:iCs/>
          <w:sz w:val="24"/>
          <w:szCs w:val="24"/>
        </w:rPr>
        <w:t xml:space="preserve">                           изм. Решением №04 от 12.01.2022</w:t>
      </w:r>
    </w:p>
    <w:p w14:paraId="7BA351C0" w14:textId="77777777" w:rsidR="00EB4539" w:rsidRPr="00EB4539" w:rsidRDefault="00EB4539" w:rsidP="00EB4539">
      <w:pPr>
        <w:pStyle w:val="a3"/>
        <w:ind w:left="4536"/>
        <w:jc w:val="right"/>
        <w:rPr>
          <w:rFonts w:ascii="Times New Roman" w:hAnsi="Times New Roman"/>
          <w:i/>
          <w:iCs/>
          <w:sz w:val="24"/>
          <w:szCs w:val="24"/>
        </w:rPr>
      </w:pPr>
      <w:r w:rsidRPr="00EB4539">
        <w:rPr>
          <w:rFonts w:ascii="Times New Roman" w:hAnsi="Times New Roman"/>
          <w:i/>
          <w:iCs/>
          <w:sz w:val="24"/>
          <w:szCs w:val="24"/>
        </w:rPr>
        <w:t xml:space="preserve">                 изм. Решением №01-04/19 от 29.06.2022</w:t>
      </w:r>
    </w:p>
    <w:p w14:paraId="43843A12" w14:textId="77777777" w:rsidR="00EB4539" w:rsidRPr="00EB4539" w:rsidRDefault="00EB4539" w:rsidP="00EB4539">
      <w:pPr>
        <w:pStyle w:val="a3"/>
        <w:ind w:left="4536"/>
        <w:jc w:val="right"/>
        <w:rPr>
          <w:rFonts w:ascii="Times New Roman" w:hAnsi="Times New Roman"/>
          <w:i/>
          <w:iCs/>
          <w:sz w:val="24"/>
          <w:szCs w:val="24"/>
        </w:rPr>
      </w:pPr>
      <w:r w:rsidRPr="00EB4539">
        <w:rPr>
          <w:rFonts w:ascii="Times New Roman" w:hAnsi="Times New Roman"/>
          <w:i/>
          <w:iCs/>
          <w:sz w:val="24"/>
          <w:szCs w:val="24"/>
        </w:rPr>
        <w:t xml:space="preserve">              изм. Решением №01-04/23 от 28.09.2022</w:t>
      </w:r>
    </w:p>
    <w:p w14:paraId="2AED6209" w14:textId="42B4A02D" w:rsidR="00C35DDB" w:rsidRPr="00EB4539" w:rsidRDefault="00EB4539" w:rsidP="00EB4539">
      <w:pPr>
        <w:pStyle w:val="a3"/>
        <w:ind w:left="4536"/>
        <w:jc w:val="right"/>
        <w:rPr>
          <w:rFonts w:ascii="Times New Roman" w:hAnsi="Times New Roman"/>
          <w:i/>
          <w:iCs/>
          <w:sz w:val="24"/>
          <w:szCs w:val="24"/>
        </w:rPr>
      </w:pPr>
      <w:r w:rsidRPr="00EB4539">
        <w:rPr>
          <w:rFonts w:ascii="Times New Roman" w:hAnsi="Times New Roman"/>
          <w:i/>
          <w:iCs/>
          <w:sz w:val="24"/>
          <w:szCs w:val="24"/>
        </w:rPr>
        <w:t>изм. Решением №01-04/38 от 15.02.2023</w:t>
      </w:r>
    </w:p>
    <w:p w14:paraId="3EEEDEFB" w14:textId="1EAF0DCC" w:rsidR="0001737C" w:rsidRPr="00EB4539" w:rsidRDefault="00EB4539" w:rsidP="0001737C">
      <w:pPr>
        <w:pStyle w:val="a3"/>
        <w:ind w:left="4536"/>
        <w:jc w:val="right"/>
        <w:rPr>
          <w:rFonts w:ascii="Times New Roman" w:hAnsi="Times New Roman"/>
          <w:i/>
          <w:iCs/>
          <w:sz w:val="24"/>
          <w:szCs w:val="24"/>
        </w:rPr>
      </w:pPr>
      <w:r w:rsidRPr="00EB4539">
        <w:rPr>
          <w:rFonts w:ascii="Times New Roman" w:hAnsi="Times New Roman"/>
          <w:i/>
          <w:iCs/>
          <w:sz w:val="24"/>
          <w:szCs w:val="24"/>
        </w:rPr>
        <w:t>изм. Решением №</w:t>
      </w:r>
      <w:r w:rsidR="00730CA2">
        <w:rPr>
          <w:rFonts w:ascii="Times New Roman" w:hAnsi="Times New Roman"/>
          <w:i/>
          <w:iCs/>
          <w:sz w:val="24"/>
          <w:szCs w:val="24"/>
        </w:rPr>
        <w:t xml:space="preserve">01-04/66 от </w:t>
      </w:r>
      <w:r w:rsidR="00C35DDB" w:rsidRPr="00EB4539">
        <w:rPr>
          <w:rFonts w:ascii="Times New Roman" w:hAnsi="Times New Roman"/>
          <w:i/>
          <w:iCs/>
          <w:sz w:val="24"/>
          <w:szCs w:val="24"/>
        </w:rPr>
        <w:t>15.04.2026</w:t>
      </w:r>
    </w:p>
    <w:p w14:paraId="6CED111B" w14:textId="77777777" w:rsidR="0001737C" w:rsidRPr="0001737C" w:rsidRDefault="0001737C" w:rsidP="0001737C">
      <w:pPr>
        <w:pStyle w:val="a4"/>
        <w:ind w:left="0" w:firstLine="567"/>
        <w:jc w:val="center"/>
        <w:rPr>
          <w:b/>
          <w:bCs/>
          <w:color w:val="000000"/>
          <w:sz w:val="24"/>
          <w:szCs w:val="24"/>
        </w:rPr>
      </w:pPr>
    </w:p>
    <w:p w14:paraId="5DB6356A" w14:textId="77777777" w:rsidR="0001737C" w:rsidRPr="0001737C" w:rsidRDefault="0001737C" w:rsidP="0001737C">
      <w:pPr>
        <w:widowControl w:val="0"/>
        <w:autoSpaceDE w:val="0"/>
        <w:autoSpaceDN w:val="0"/>
        <w:adjustRightInd w:val="0"/>
        <w:ind w:firstLine="567"/>
        <w:jc w:val="center"/>
        <w:rPr>
          <w:b/>
          <w:sz w:val="24"/>
          <w:szCs w:val="24"/>
        </w:rPr>
      </w:pPr>
      <w:bookmarkStart w:id="2" w:name="Par33"/>
      <w:bookmarkEnd w:id="2"/>
      <w:r w:rsidRPr="0001737C">
        <w:rPr>
          <w:b/>
          <w:bCs/>
          <w:sz w:val="24"/>
          <w:szCs w:val="24"/>
        </w:rPr>
        <w:t>П</w:t>
      </w:r>
      <w:r w:rsidRPr="0001737C">
        <w:rPr>
          <w:b/>
          <w:sz w:val="24"/>
          <w:szCs w:val="24"/>
        </w:rPr>
        <w:t xml:space="preserve">орядок </w:t>
      </w:r>
    </w:p>
    <w:p w14:paraId="322C000C" w14:textId="77777777" w:rsidR="0001737C" w:rsidRPr="0001737C" w:rsidRDefault="0001737C" w:rsidP="0001737C">
      <w:pPr>
        <w:widowControl w:val="0"/>
        <w:autoSpaceDE w:val="0"/>
        <w:autoSpaceDN w:val="0"/>
        <w:adjustRightInd w:val="0"/>
        <w:ind w:firstLine="567"/>
        <w:jc w:val="center"/>
        <w:rPr>
          <w:b/>
          <w:sz w:val="24"/>
          <w:szCs w:val="24"/>
        </w:rPr>
      </w:pPr>
      <w:r w:rsidRPr="0001737C">
        <w:rPr>
          <w:b/>
          <w:sz w:val="24"/>
          <w:szCs w:val="24"/>
        </w:rPr>
        <w:t>организации и проведения публичных слушаний</w:t>
      </w:r>
    </w:p>
    <w:p w14:paraId="5D0A8C59" w14:textId="77777777" w:rsidR="0001737C" w:rsidRPr="0001737C" w:rsidRDefault="0001737C" w:rsidP="0001737C">
      <w:pPr>
        <w:autoSpaceDE w:val="0"/>
        <w:autoSpaceDN w:val="0"/>
        <w:adjustRightInd w:val="0"/>
        <w:ind w:firstLine="567"/>
        <w:jc w:val="center"/>
        <w:rPr>
          <w:sz w:val="24"/>
          <w:szCs w:val="24"/>
        </w:rPr>
      </w:pPr>
    </w:p>
    <w:p w14:paraId="78B710D0" w14:textId="77777777" w:rsidR="0001737C" w:rsidRPr="0001737C" w:rsidRDefault="0001737C" w:rsidP="0001737C">
      <w:pPr>
        <w:autoSpaceDE w:val="0"/>
        <w:autoSpaceDN w:val="0"/>
        <w:adjustRightInd w:val="0"/>
        <w:ind w:firstLine="567"/>
        <w:jc w:val="center"/>
        <w:rPr>
          <w:b/>
          <w:sz w:val="24"/>
          <w:szCs w:val="24"/>
        </w:rPr>
      </w:pPr>
      <w:r w:rsidRPr="0001737C">
        <w:rPr>
          <w:b/>
          <w:sz w:val="24"/>
          <w:szCs w:val="24"/>
        </w:rPr>
        <w:t>1. Общие положения</w:t>
      </w:r>
    </w:p>
    <w:p w14:paraId="220CFDA4" w14:textId="77777777" w:rsidR="0001737C" w:rsidRPr="0001737C" w:rsidRDefault="0001737C" w:rsidP="0001737C">
      <w:pPr>
        <w:autoSpaceDE w:val="0"/>
        <w:autoSpaceDN w:val="0"/>
        <w:adjustRightInd w:val="0"/>
        <w:ind w:firstLine="567"/>
        <w:jc w:val="both"/>
        <w:rPr>
          <w:sz w:val="24"/>
          <w:szCs w:val="24"/>
        </w:rPr>
      </w:pPr>
    </w:p>
    <w:p w14:paraId="676B3CA4" w14:textId="4B9423A7" w:rsidR="0001737C" w:rsidRPr="0004697E" w:rsidRDefault="0001737C" w:rsidP="0001737C">
      <w:pPr>
        <w:autoSpaceDE w:val="0"/>
        <w:autoSpaceDN w:val="0"/>
        <w:adjustRightInd w:val="0"/>
        <w:ind w:firstLine="567"/>
        <w:jc w:val="both"/>
        <w:rPr>
          <w:sz w:val="24"/>
          <w:szCs w:val="24"/>
        </w:rPr>
      </w:pPr>
      <w:r w:rsidRPr="0001737C">
        <w:rPr>
          <w:sz w:val="24"/>
          <w:szCs w:val="24"/>
        </w:rPr>
        <w:t xml:space="preserve">1.1. </w:t>
      </w:r>
      <w:bookmarkStart w:id="3" w:name="_Hlk226535075"/>
      <w:r w:rsidRPr="0001737C">
        <w:rPr>
          <w:sz w:val="24"/>
          <w:szCs w:val="24"/>
        </w:rPr>
        <w:t xml:space="preserve">Настоящий порядок в соответствии с Конституцией Российской Федерации, </w:t>
      </w:r>
      <w:r w:rsidR="00497903" w:rsidRPr="00497903">
        <w:rPr>
          <w:sz w:val="24"/>
          <w:szCs w:val="24"/>
        </w:rPr>
        <w:t xml:space="preserve"> Федеральным законом от 20 марта 2025 года № 33-ФЗ «Об общих принципах организации местного самоуправления в единой системе публичной власти»</w:t>
      </w:r>
      <w:r w:rsidRPr="0001737C">
        <w:rPr>
          <w:sz w:val="24"/>
          <w:szCs w:val="24"/>
        </w:rPr>
        <w:t xml:space="preserve">, </w:t>
      </w:r>
      <w:r w:rsidR="00497903" w:rsidRPr="00497903">
        <w:rPr>
          <w:sz w:val="24"/>
          <w:szCs w:val="24"/>
        </w:rPr>
        <w:t>Законом Санкт-Петербурга от 05.12.2025 № 688-133 «Об организации местного самоуправления в единой системе публичной власти в Санкт-Петербурге»</w:t>
      </w:r>
      <w:r w:rsidRPr="0001737C">
        <w:rPr>
          <w:sz w:val="24"/>
          <w:szCs w:val="24"/>
        </w:rPr>
        <w:t xml:space="preserve"> и Уставом внутригородского муниципального образования города федерального значения Санкт-Петербурга Муниципальный округ Озеро Долгое определяет порядок организации и проведения Муниципальным советом внутригородского муниципального образования города федерального значения Санкт-Петербурга Муниципальный округ Озеро Долгое (далее – Муниципальный совет)</w:t>
      </w:r>
      <w:r w:rsidR="00497903">
        <w:rPr>
          <w:sz w:val="24"/>
          <w:szCs w:val="24"/>
        </w:rPr>
        <w:t>,</w:t>
      </w:r>
      <w:r w:rsidRPr="0001737C">
        <w:rPr>
          <w:sz w:val="24"/>
          <w:szCs w:val="24"/>
        </w:rPr>
        <w:t xml:space="preserve"> главой внутригородского муниципального образования города федерального значения Санкт-Петербурга Муниципальный округ Озеро Долгое  (далее – главой Муниципального образования)</w:t>
      </w:r>
      <w:r w:rsidR="00FB000A">
        <w:rPr>
          <w:sz w:val="24"/>
          <w:szCs w:val="24"/>
        </w:rPr>
        <w:t xml:space="preserve"> </w:t>
      </w:r>
      <w:r w:rsidRPr="0001737C">
        <w:rPr>
          <w:sz w:val="24"/>
          <w:szCs w:val="24"/>
        </w:rPr>
        <w:t>публичных слушаний</w:t>
      </w:r>
      <w:bookmarkEnd w:id="3"/>
      <w:r w:rsidR="00FB000A" w:rsidRPr="0004697E">
        <w:rPr>
          <w:sz w:val="24"/>
          <w:szCs w:val="24"/>
        </w:rPr>
        <w:t>, а также порядок назначения публичных слушаний по инициативе главы Местной администрации.</w:t>
      </w:r>
    </w:p>
    <w:p w14:paraId="18024509" w14:textId="77777777" w:rsidR="0001737C" w:rsidRPr="0004697E" w:rsidRDefault="0001737C" w:rsidP="0001737C">
      <w:pPr>
        <w:autoSpaceDE w:val="0"/>
        <w:autoSpaceDN w:val="0"/>
        <w:adjustRightInd w:val="0"/>
        <w:ind w:firstLine="567"/>
        <w:jc w:val="both"/>
        <w:rPr>
          <w:sz w:val="24"/>
          <w:szCs w:val="24"/>
        </w:rPr>
      </w:pPr>
      <w:r w:rsidRPr="0004697E">
        <w:rPr>
          <w:sz w:val="24"/>
          <w:szCs w:val="24"/>
        </w:rPr>
        <w:t>1.2. Публичные слушания проводятся для обсуждения проектов муниципальных</w:t>
      </w:r>
      <w:r w:rsidRPr="0001737C">
        <w:rPr>
          <w:sz w:val="24"/>
          <w:szCs w:val="24"/>
        </w:rPr>
        <w:t xml:space="preserve"> правовых актов по вопросам местного значения с участием жителей внутригородского муниципального образования города федерального значения Санкт-Петербурга Муниципальный округ Озеро </w:t>
      </w:r>
      <w:r w:rsidRPr="0004697E">
        <w:rPr>
          <w:sz w:val="24"/>
          <w:szCs w:val="24"/>
        </w:rPr>
        <w:t>Долгое (далее по тексту – муниципальное образование).</w:t>
      </w:r>
    </w:p>
    <w:p w14:paraId="2A1F1B80" w14:textId="71F9F5EA" w:rsidR="0001737C" w:rsidRPr="0004697E" w:rsidRDefault="0001737C" w:rsidP="0001737C">
      <w:pPr>
        <w:autoSpaceDE w:val="0"/>
        <w:autoSpaceDN w:val="0"/>
        <w:adjustRightInd w:val="0"/>
        <w:ind w:firstLine="567"/>
        <w:jc w:val="both"/>
        <w:rPr>
          <w:sz w:val="24"/>
          <w:szCs w:val="24"/>
        </w:rPr>
      </w:pPr>
      <w:bookmarkStart w:id="4" w:name="_Hlk227063331"/>
      <w:r w:rsidRPr="0004697E">
        <w:rPr>
          <w:sz w:val="24"/>
          <w:szCs w:val="24"/>
        </w:rPr>
        <w:t xml:space="preserve">1.3. Публичные слушания проводятся по инициативе населения, </w:t>
      </w:r>
      <w:r w:rsidR="00F769B9" w:rsidRPr="0004697E">
        <w:rPr>
          <w:sz w:val="24"/>
          <w:szCs w:val="24"/>
        </w:rPr>
        <w:t>М</w:t>
      </w:r>
      <w:r w:rsidRPr="0004697E">
        <w:rPr>
          <w:sz w:val="24"/>
          <w:szCs w:val="24"/>
        </w:rPr>
        <w:t>униципального совета</w:t>
      </w:r>
      <w:r w:rsidR="008078EB" w:rsidRPr="0004697E">
        <w:rPr>
          <w:sz w:val="24"/>
          <w:szCs w:val="24"/>
        </w:rPr>
        <w:t>,</w:t>
      </w:r>
      <w:r w:rsidRPr="0004697E">
        <w:rPr>
          <w:sz w:val="24"/>
          <w:szCs w:val="24"/>
        </w:rPr>
        <w:t xml:space="preserve"> главы </w:t>
      </w:r>
      <w:r w:rsidR="00241168" w:rsidRPr="0004697E">
        <w:rPr>
          <w:sz w:val="24"/>
          <w:szCs w:val="24"/>
        </w:rPr>
        <w:t>М</w:t>
      </w:r>
      <w:r w:rsidRPr="0004697E">
        <w:rPr>
          <w:sz w:val="24"/>
          <w:szCs w:val="24"/>
        </w:rPr>
        <w:t>униципального образования</w:t>
      </w:r>
      <w:r w:rsidR="00F769B9" w:rsidRPr="0004697E">
        <w:rPr>
          <w:sz w:val="24"/>
          <w:szCs w:val="24"/>
        </w:rPr>
        <w:t xml:space="preserve"> или главы </w:t>
      </w:r>
      <w:r w:rsidR="008078EB" w:rsidRPr="0004697E">
        <w:rPr>
          <w:sz w:val="24"/>
          <w:szCs w:val="24"/>
        </w:rPr>
        <w:t>М</w:t>
      </w:r>
      <w:r w:rsidR="00F769B9" w:rsidRPr="0004697E">
        <w:rPr>
          <w:sz w:val="24"/>
          <w:szCs w:val="24"/>
        </w:rPr>
        <w:t>естной администрации</w:t>
      </w:r>
      <w:r w:rsidRPr="0004697E">
        <w:rPr>
          <w:sz w:val="24"/>
          <w:szCs w:val="24"/>
        </w:rPr>
        <w:t>.</w:t>
      </w:r>
      <w:bookmarkEnd w:id="4"/>
    </w:p>
    <w:p w14:paraId="066EBDF1" w14:textId="6E849D21" w:rsidR="0001737C" w:rsidRPr="0004697E" w:rsidRDefault="0001737C" w:rsidP="0001737C">
      <w:pPr>
        <w:autoSpaceDE w:val="0"/>
        <w:autoSpaceDN w:val="0"/>
        <w:adjustRightInd w:val="0"/>
        <w:ind w:firstLine="567"/>
        <w:jc w:val="both"/>
        <w:rPr>
          <w:sz w:val="24"/>
          <w:szCs w:val="24"/>
        </w:rPr>
      </w:pPr>
      <w:bookmarkStart w:id="5" w:name="_Hlk227063399"/>
      <w:r w:rsidRPr="0004697E">
        <w:rPr>
          <w:sz w:val="24"/>
          <w:szCs w:val="24"/>
        </w:rPr>
        <w:t>1.4. Публичные слушания, проводимые по инициативе населения или Муниципального совета, назначаются Муниципальным советом, а по инициативе главы Муниципального образования</w:t>
      </w:r>
      <w:r w:rsidR="00241168" w:rsidRPr="0004697E">
        <w:rPr>
          <w:sz w:val="24"/>
          <w:szCs w:val="24"/>
        </w:rPr>
        <w:t xml:space="preserve"> или главы </w:t>
      </w:r>
      <w:r w:rsidR="00FB000A" w:rsidRPr="0004697E">
        <w:rPr>
          <w:sz w:val="24"/>
          <w:szCs w:val="24"/>
        </w:rPr>
        <w:t>М</w:t>
      </w:r>
      <w:r w:rsidR="00241168" w:rsidRPr="0004697E">
        <w:rPr>
          <w:sz w:val="24"/>
          <w:szCs w:val="24"/>
        </w:rPr>
        <w:t>естной администрации</w:t>
      </w:r>
      <w:r w:rsidRPr="0004697E">
        <w:rPr>
          <w:sz w:val="24"/>
          <w:szCs w:val="24"/>
        </w:rPr>
        <w:t xml:space="preserve"> - главой Муниципального образования.</w:t>
      </w:r>
      <w:bookmarkEnd w:id="5"/>
    </w:p>
    <w:p w14:paraId="6179821E" w14:textId="77777777" w:rsidR="0001737C" w:rsidRPr="0004697E" w:rsidRDefault="0001737C" w:rsidP="0001737C">
      <w:pPr>
        <w:autoSpaceDE w:val="0"/>
        <w:autoSpaceDN w:val="0"/>
        <w:adjustRightInd w:val="0"/>
        <w:ind w:firstLine="567"/>
        <w:jc w:val="both"/>
        <w:rPr>
          <w:sz w:val="24"/>
          <w:szCs w:val="24"/>
        </w:rPr>
      </w:pPr>
      <w:r w:rsidRPr="0004697E">
        <w:rPr>
          <w:sz w:val="24"/>
          <w:szCs w:val="24"/>
        </w:rPr>
        <w:t>1.5. На публичные слушания должны выноситься:</w:t>
      </w:r>
    </w:p>
    <w:p w14:paraId="0D81A240" w14:textId="77777777" w:rsidR="0001737C" w:rsidRPr="0001737C" w:rsidRDefault="0001737C" w:rsidP="0001737C">
      <w:pPr>
        <w:autoSpaceDE w:val="0"/>
        <w:autoSpaceDN w:val="0"/>
        <w:adjustRightInd w:val="0"/>
        <w:ind w:firstLine="567"/>
        <w:jc w:val="both"/>
        <w:rPr>
          <w:sz w:val="24"/>
          <w:szCs w:val="24"/>
        </w:rPr>
      </w:pPr>
      <w:r w:rsidRPr="0004697E">
        <w:rPr>
          <w:sz w:val="24"/>
          <w:szCs w:val="24"/>
        </w:rPr>
        <w:t>1.5.1.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w:t>
      </w:r>
      <w:r w:rsidRPr="0001737C">
        <w:rPr>
          <w:sz w:val="24"/>
          <w:szCs w:val="24"/>
        </w:rPr>
        <w:t xml:space="preserve"> местного значения и полномочий по их решению в соответствие с Конституцией Российской Федерации, федеральными законами.</w:t>
      </w:r>
    </w:p>
    <w:p w14:paraId="413A3390"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1.5.2. Проект местного бюджета и отчет о его исполнении.</w:t>
      </w:r>
    </w:p>
    <w:p w14:paraId="70D8EBA2"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1.5.3. Проекты планов и программ развития Муниципального образования.</w:t>
      </w:r>
    </w:p>
    <w:p w14:paraId="4CD49B44"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1.5.4. Вопросы о преобразовании Муниципального образования.</w:t>
      </w:r>
    </w:p>
    <w:p w14:paraId="13554B75"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 xml:space="preserve">1.6. Публичные слушания проводятся в очном режиме. При возникновении исключительных ситуаций публичные слушания могут проводиться в очном режиме при одновременной трансляции слушаний в информационно-телекоммуникационной сети «Интернет». </w:t>
      </w:r>
    </w:p>
    <w:p w14:paraId="4A3C937B" w14:textId="77777777" w:rsidR="0001737C" w:rsidRPr="0001737C" w:rsidRDefault="0001737C" w:rsidP="0001737C">
      <w:pPr>
        <w:autoSpaceDE w:val="0"/>
        <w:autoSpaceDN w:val="0"/>
        <w:adjustRightInd w:val="0"/>
        <w:ind w:firstLine="567"/>
        <w:jc w:val="both"/>
        <w:rPr>
          <w:sz w:val="24"/>
          <w:szCs w:val="24"/>
        </w:rPr>
      </w:pPr>
    </w:p>
    <w:p w14:paraId="10F2B692" w14:textId="77777777" w:rsidR="0001737C" w:rsidRPr="0001737C" w:rsidRDefault="0001737C" w:rsidP="0001737C">
      <w:pPr>
        <w:ind w:firstLine="567"/>
        <w:jc w:val="center"/>
        <w:rPr>
          <w:b/>
          <w:sz w:val="24"/>
          <w:szCs w:val="24"/>
        </w:rPr>
      </w:pPr>
      <w:r w:rsidRPr="0001737C">
        <w:rPr>
          <w:b/>
          <w:sz w:val="24"/>
          <w:szCs w:val="24"/>
        </w:rPr>
        <w:t>2. Назначение Публичных слушаний по инициативе населения</w:t>
      </w:r>
    </w:p>
    <w:p w14:paraId="4A52AD32" w14:textId="77777777" w:rsidR="0001737C" w:rsidRPr="0001737C" w:rsidRDefault="0001737C" w:rsidP="0001737C">
      <w:pPr>
        <w:ind w:firstLine="567"/>
        <w:jc w:val="both"/>
        <w:rPr>
          <w:sz w:val="24"/>
          <w:szCs w:val="24"/>
        </w:rPr>
      </w:pPr>
      <w:r w:rsidRPr="0001737C">
        <w:rPr>
          <w:sz w:val="24"/>
          <w:szCs w:val="24"/>
        </w:rPr>
        <w:t>2.1. Население Муниципального образования может выступить с инициативой о проведении публичных слушаний по проекту муниципального правового акта по любому вопросу местного значения, в соответствии с Уставом Муниципального образования.</w:t>
      </w:r>
    </w:p>
    <w:p w14:paraId="60CB2CCE" w14:textId="43BDBD66" w:rsidR="0001737C" w:rsidRPr="0004697E" w:rsidRDefault="0001737C" w:rsidP="0001737C">
      <w:pPr>
        <w:ind w:firstLine="567"/>
        <w:jc w:val="both"/>
        <w:rPr>
          <w:sz w:val="24"/>
          <w:szCs w:val="24"/>
        </w:rPr>
      </w:pPr>
      <w:bookmarkStart w:id="6" w:name="_Hlk227063460"/>
      <w:r w:rsidRPr="0004697E">
        <w:rPr>
          <w:sz w:val="24"/>
          <w:szCs w:val="24"/>
        </w:rPr>
        <w:lastRenderedPageBreak/>
        <w:t xml:space="preserve">2.2. Для реализации инициативы населения о проведении публичных слушаний создается инициативная группа численностью не менее </w:t>
      </w:r>
      <w:r w:rsidR="00241168" w:rsidRPr="0004697E">
        <w:rPr>
          <w:sz w:val="24"/>
          <w:szCs w:val="24"/>
        </w:rPr>
        <w:t>2 процентов от числа жителей Муниципального образования, обладающих избирательным правом</w:t>
      </w:r>
      <w:r w:rsidRPr="0004697E">
        <w:rPr>
          <w:sz w:val="24"/>
          <w:szCs w:val="24"/>
        </w:rPr>
        <w:t>.</w:t>
      </w:r>
      <w:bookmarkEnd w:id="6"/>
    </w:p>
    <w:p w14:paraId="6D82CC46" w14:textId="77777777" w:rsidR="0001737C" w:rsidRPr="0004697E" w:rsidRDefault="0001737C" w:rsidP="0001737C">
      <w:pPr>
        <w:ind w:firstLine="567"/>
        <w:jc w:val="both"/>
        <w:rPr>
          <w:sz w:val="24"/>
          <w:szCs w:val="24"/>
        </w:rPr>
      </w:pPr>
      <w:r w:rsidRPr="0004697E">
        <w:rPr>
          <w:sz w:val="24"/>
          <w:szCs w:val="24"/>
        </w:rPr>
        <w:t>2.3. Инициативная группа реализует инициативу проведения публичных слушаний путем направления в Муниципальный совет обращения о проведении публичных слушаний.</w:t>
      </w:r>
    </w:p>
    <w:p w14:paraId="4DE399C8" w14:textId="77777777" w:rsidR="0001737C" w:rsidRPr="0004697E" w:rsidRDefault="0001737C" w:rsidP="0001737C">
      <w:pPr>
        <w:ind w:firstLine="567"/>
        <w:jc w:val="both"/>
        <w:rPr>
          <w:sz w:val="24"/>
          <w:szCs w:val="24"/>
        </w:rPr>
      </w:pPr>
      <w:r w:rsidRPr="0004697E">
        <w:rPr>
          <w:sz w:val="24"/>
          <w:szCs w:val="24"/>
        </w:rPr>
        <w:t>2.4. В обращении инициативной группы, указывается наименование проекта муниципального правового акта, который предлагается обсудить на публичных слушаниях.</w:t>
      </w:r>
    </w:p>
    <w:p w14:paraId="2F8F6D57" w14:textId="77777777" w:rsidR="0001737C" w:rsidRPr="0004697E" w:rsidRDefault="0001737C" w:rsidP="0001737C">
      <w:pPr>
        <w:ind w:firstLine="567"/>
        <w:jc w:val="both"/>
        <w:rPr>
          <w:sz w:val="24"/>
          <w:szCs w:val="24"/>
        </w:rPr>
      </w:pPr>
      <w:r w:rsidRPr="0004697E">
        <w:rPr>
          <w:sz w:val="24"/>
          <w:szCs w:val="24"/>
        </w:rPr>
        <w:t>2.5. К обращению прилагаются:</w:t>
      </w:r>
    </w:p>
    <w:p w14:paraId="2C627AB9" w14:textId="77777777" w:rsidR="0001737C" w:rsidRPr="0004697E" w:rsidRDefault="0001737C" w:rsidP="0001737C">
      <w:pPr>
        <w:ind w:firstLine="567"/>
        <w:jc w:val="both"/>
        <w:rPr>
          <w:sz w:val="24"/>
          <w:szCs w:val="24"/>
        </w:rPr>
      </w:pPr>
      <w:r w:rsidRPr="0004697E">
        <w:rPr>
          <w:sz w:val="24"/>
          <w:szCs w:val="24"/>
        </w:rPr>
        <w:t>2.5.1. Проект муниципального правового акта.</w:t>
      </w:r>
    </w:p>
    <w:p w14:paraId="590AD60F" w14:textId="77777777" w:rsidR="0001737C" w:rsidRPr="0004697E" w:rsidRDefault="0001737C" w:rsidP="0001737C">
      <w:pPr>
        <w:ind w:firstLine="567"/>
        <w:jc w:val="both"/>
        <w:rPr>
          <w:sz w:val="24"/>
          <w:szCs w:val="24"/>
        </w:rPr>
      </w:pPr>
      <w:r w:rsidRPr="0004697E">
        <w:rPr>
          <w:sz w:val="24"/>
          <w:szCs w:val="24"/>
        </w:rPr>
        <w:t>2.5.2. Пояснительную записку к проекту муниципального правового акта, иные информационно-аналитические и справочные материалы по проекту муниципального правового акта, который предлагается обсудить на публичных слушаниях.</w:t>
      </w:r>
    </w:p>
    <w:p w14:paraId="0FC2E8E6" w14:textId="77777777" w:rsidR="0001737C" w:rsidRPr="0004697E" w:rsidRDefault="0001737C" w:rsidP="0001737C">
      <w:pPr>
        <w:ind w:firstLine="567"/>
        <w:jc w:val="both"/>
        <w:rPr>
          <w:sz w:val="24"/>
          <w:szCs w:val="24"/>
        </w:rPr>
      </w:pPr>
      <w:r w:rsidRPr="0004697E">
        <w:rPr>
          <w:sz w:val="24"/>
          <w:szCs w:val="24"/>
        </w:rPr>
        <w:t>2.5.3. Сведения о членах инициативной группы (Ф.И.О, паспортные данные, адрес места жительства, телефон).</w:t>
      </w:r>
    </w:p>
    <w:p w14:paraId="436D852A" w14:textId="6AEA0B5C" w:rsidR="0001737C" w:rsidRPr="0004697E" w:rsidRDefault="0001737C" w:rsidP="0001737C">
      <w:pPr>
        <w:ind w:firstLine="567"/>
        <w:jc w:val="both"/>
        <w:rPr>
          <w:sz w:val="24"/>
          <w:szCs w:val="24"/>
        </w:rPr>
      </w:pPr>
      <w:bookmarkStart w:id="7" w:name="_Hlk227063530"/>
      <w:r w:rsidRPr="0004697E">
        <w:rPr>
          <w:sz w:val="24"/>
          <w:szCs w:val="24"/>
        </w:rPr>
        <w:t xml:space="preserve">2.5.4. Подписные листы в поддержку проведения публичных слушаний, содержащие подписи </w:t>
      </w:r>
      <w:r w:rsidR="00241168" w:rsidRPr="0004697E">
        <w:rPr>
          <w:sz w:val="24"/>
          <w:szCs w:val="24"/>
        </w:rPr>
        <w:t>2</w:t>
      </w:r>
      <w:r w:rsidRPr="0004697E">
        <w:rPr>
          <w:sz w:val="24"/>
          <w:szCs w:val="24"/>
        </w:rPr>
        <w:t xml:space="preserve"> процентов жителей Муниципального образования, обладающих избирательным правом и поддерживающих инициативу проведения публичных слушаний.</w:t>
      </w:r>
      <w:bookmarkEnd w:id="7"/>
    </w:p>
    <w:p w14:paraId="5B9A6C48" w14:textId="77777777" w:rsidR="0001737C" w:rsidRPr="0004697E" w:rsidRDefault="0001737C" w:rsidP="0001737C">
      <w:pPr>
        <w:ind w:firstLine="567"/>
        <w:jc w:val="both"/>
        <w:rPr>
          <w:sz w:val="24"/>
          <w:szCs w:val="24"/>
        </w:rPr>
      </w:pPr>
      <w:r w:rsidRPr="0004697E">
        <w:rPr>
          <w:sz w:val="24"/>
          <w:szCs w:val="24"/>
        </w:rPr>
        <w:t>2.6. Подписные листы должны содержать следующие сведения: фамилию, имя, отчество, год рождения, серию, номер паспорта или документа заменяющего паспорт гражданина, а также адрес места жительства и подпись каждого гражданина, внесенного в подписной лист.</w:t>
      </w:r>
    </w:p>
    <w:p w14:paraId="4E38DFB2" w14:textId="77777777" w:rsidR="0001737C" w:rsidRPr="0001737C" w:rsidRDefault="0001737C" w:rsidP="0001737C">
      <w:pPr>
        <w:ind w:firstLine="567"/>
        <w:jc w:val="both"/>
        <w:rPr>
          <w:sz w:val="24"/>
          <w:szCs w:val="24"/>
        </w:rPr>
      </w:pPr>
      <w:r w:rsidRPr="0004697E">
        <w:rPr>
          <w:sz w:val="24"/>
          <w:szCs w:val="24"/>
        </w:rPr>
        <w:t>2.7. Обращение подлежит рассмотрению на ближайшем заседании Муниципального совета, но не позднее чем в тридцатидневный срок. По итогам рассмотрения обращения Муниципальный совет принимает решение о назначении публичных слушаний либо об отказе в назначении публичных слушаний.</w:t>
      </w:r>
    </w:p>
    <w:p w14:paraId="76EA8BD3" w14:textId="77777777" w:rsidR="0001737C" w:rsidRPr="0001737C" w:rsidRDefault="0001737C" w:rsidP="0001737C">
      <w:pPr>
        <w:ind w:firstLine="567"/>
        <w:jc w:val="both"/>
        <w:rPr>
          <w:sz w:val="24"/>
          <w:szCs w:val="24"/>
        </w:rPr>
      </w:pPr>
      <w:r w:rsidRPr="0001737C">
        <w:rPr>
          <w:sz w:val="24"/>
          <w:szCs w:val="24"/>
        </w:rPr>
        <w:t>2.8. Отказ в назначении публичных слушаний должен быть мотивированным. Основаниями для отказа в назначении публичных слушаний могут быть:</w:t>
      </w:r>
    </w:p>
    <w:p w14:paraId="1F030787" w14:textId="77777777" w:rsidR="0001737C" w:rsidRPr="0001737C" w:rsidRDefault="0001737C" w:rsidP="0001737C">
      <w:pPr>
        <w:ind w:firstLine="567"/>
        <w:jc w:val="both"/>
        <w:rPr>
          <w:sz w:val="24"/>
          <w:szCs w:val="24"/>
        </w:rPr>
      </w:pPr>
      <w:r w:rsidRPr="0001737C">
        <w:rPr>
          <w:sz w:val="24"/>
          <w:szCs w:val="24"/>
        </w:rPr>
        <w:t>2.8.1. Противоречие предлагаемого к обсуждению проекта муниципального правового акта Конституции Российской Федерации, федеральным законам, Уставу Санкт-Петербурга, закону Санкт-Петербурга;</w:t>
      </w:r>
    </w:p>
    <w:p w14:paraId="524492D8" w14:textId="77777777" w:rsidR="0001737C" w:rsidRPr="0001737C" w:rsidRDefault="0001737C" w:rsidP="0001737C">
      <w:pPr>
        <w:ind w:firstLine="567"/>
        <w:jc w:val="both"/>
        <w:rPr>
          <w:sz w:val="24"/>
          <w:szCs w:val="24"/>
        </w:rPr>
      </w:pPr>
      <w:r w:rsidRPr="0001737C">
        <w:rPr>
          <w:sz w:val="24"/>
          <w:szCs w:val="24"/>
        </w:rPr>
        <w:t>2.8.2. Нарушение установленного Уставом Муниципального образования порядка выдвижения инициативы проведения публичных слушаний.</w:t>
      </w:r>
    </w:p>
    <w:p w14:paraId="2BC24947" w14:textId="77777777" w:rsidR="0001737C" w:rsidRPr="0001737C" w:rsidRDefault="0001737C" w:rsidP="0001737C">
      <w:pPr>
        <w:autoSpaceDE w:val="0"/>
        <w:autoSpaceDN w:val="0"/>
        <w:adjustRightInd w:val="0"/>
        <w:ind w:firstLine="567"/>
        <w:jc w:val="center"/>
        <w:rPr>
          <w:b/>
          <w:sz w:val="24"/>
          <w:szCs w:val="24"/>
        </w:rPr>
      </w:pPr>
    </w:p>
    <w:p w14:paraId="5781F658" w14:textId="77777777" w:rsidR="0001737C" w:rsidRPr="0001737C" w:rsidRDefault="0001737C" w:rsidP="0001737C">
      <w:pPr>
        <w:autoSpaceDE w:val="0"/>
        <w:autoSpaceDN w:val="0"/>
        <w:adjustRightInd w:val="0"/>
        <w:ind w:firstLine="567"/>
        <w:jc w:val="center"/>
        <w:rPr>
          <w:b/>
          <w:sz w:val="24"/>
          <w:szCs w:val="24"/>
        </w:rPr>
      </w:pPr>
      <w:r w:rsidRPr="0001737C">
        <w:rPr>
          <w:b/>
          <w:sz w:val="24"/>
          <w:szCs w:val="24"/>
        </w:rPr>
        <w:t>3. Принятие решения о проведении Публичных слушаний</w:t>
      </w:r>
    </w:p>
    <w:p w14:paraId="2FD467BC"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3.1. Инициатива Муниципального совета о проведении Публичных слушаний может исходить от депутата (группы депутатов) или постоянных депутатских комиссий Муниципального совета. Инициатива рассматривается на очередном заседании Муниципального совета, но не позднее 30 календарных дней со дня поступления инициативы.</w:t>
      </w:r>
    </w:p>
    <w:p w14:paraId="029C6201"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3.2. Инициатива главы Муниципального образования о проведении Публичных слушаний оформляется муниципальным правовым актом главы Муниципального образования.</w:t>
      </w:r>
    </w:p>
    <w:p w14:paraId="44687783"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3.3. В правовом акте о назначении Публичных слушаний указываются:</w:t>
      </w:r>
    </w:p>
    <w:p w14:paraId="76BDAA71"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3.3.1. Дата время и место проведения Публичных слушаний.</w:t>
      </w:r>
    </w:p>
    <w:p w14:paraId="65409753"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3.3.2. Инициатор проведения Публичных слушаний.</w:t>
      </w:r>
    </w:p>
    <w:p w14:paraId="79FA491B"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В случае если инициатором проведения Публичных слушаний является население Муниципального образования, в правовом акте указывается количество подписных листов в поддержку проведения публичных слушаний.</w:t>
      </w:r>
    </w:p>
    <w:p w14:paraId="11D3779D"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3.3.3. Вопросы (правовые акты), выносимые на Публичные слушания.</w:t>
      </w:r>
    </w:p>
    <w:p w14:paraId="78A07D9A" w14:textId="5397F22E" w:rsidR="0001737C" w:rsidRPr="0001737C" w:rsidRDefault="0001737C" w:rsidP="0001737C">
      <w:pPr>
        <w:shd w:val="clear" w:color="auto" w:fill="FFFFFF"/>
        <w:ind w:firstLine="567"/>
        <w:jc w:val="both"/>
        <w:rPr>
          <w:sz w:val="24"/>
          <w:szCs w:val="24"/>
        </w:rPr>
      </w:pPr>
      <w:r w:rsidRPr="0001737C">
        <w:rPr>
          <w:sz w:val="24"/>
          <w:szCs w:val="24"/>
        </w:rPr>
        <w:t>3.</w:t>
      </w:r>
      <w:r w:rsidR="003F188D">
        <w:rPr>
          <w:sz w:val="24"/>
          <w:szCs w:val="24"/>
        </w:rPr>
        <w:t>4</w:t>
      </w:r>
      <w:r w:rsidRPr="0001737C">
        <w:rPr>
          <w:sz w:val="24"/>
          <w:szCs w:val="24"/>
        </w:rPr>
        <w:t>. Публичные слушания проводятся не ранее десяти дней и не позднее шести месяцев со дня принятия решения о проведении Публичных слушаний.</w:t>
      </w:r>
    </w:p>
    <w:p w14:paraId="3FFF664B" w14:textId="77777777" w:rsidR="0001737C" w:rsidRPr="0001737C" w:rsidRDefault="0001737C" w:rsidP="0001737C">
      <w:pPr>
        <w:shd w:val="clear" w:color="auto" w:fill="FFFFFF"/>
        <w:ind w:firstLine="567"/>
        <w:jc w:val="both"/>
        <w:rPr>
          <w:sz w:val="24"/>
          <w:szCs w:val="24"/>
        </w:rPr>
      </w:pPr>
    </w:p>
    <w:p w14:paraId="44043412" w14:textId="77777777" w:rsidR="0001737C" w:rsidRPr="0001737C" w:rsidRDefault="0001737C" w:rsidP="0001737C">
      <w:pPr>
        <w:widowControl w:val="0"/>
        <w:autoSpaceDE w:val="0"/>
        <w:autoSpaceDN w:val="0"/>
        <w:adjustRightInd w:val="0"/>
        <w:ind w:firstLine="567"/>
        <w:jc w:val="center"/>
        <w:outlineLvl w:val="1"/>
        <w:rPr>
          <w:b/>
          <w:sz w:val="24"/>
          <w:szCs w:val="24"/>
        </w:rPr>
      </w:pPr>
      <w:r w:rsidRPr="0001737C">
        <w:rPr>
          <w:b/>
          <w:sz w:val="24"/>
          <w:szCs w:val="24"/>
        </w:rPr>
        <w:t>4. Информирование о проведении Публичных слушаний</w:t>
      </w:r>
    </w:p>
    <w:p w14:paraId="704E74CC"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4.1. Местная администрация Муниципального образования (далее – Местная администрация) не позднее, чем за 10 дней до даты проведения Публичных слушаний, а по вопросам Проекта устава Муниципального образования, а также проекта муниципального правового акта о внесении изменений и дополнений в данный устав не позднее чем за 30 дней, публикует в порядке, установленном для официального опубликования нормативных правовых </w:t>
      </w:r>
      <w:r w:rsidRPr="0001737C">
        <w:rPr>
          <w:sz w:val="24"/>
          <w:szCs w:val="24"/>
        </w:rPr>
        <w:lastRenderedPageBreak/>
        <w:t>актов Муниципального образования, информационное сообщение о проведении указанных публичных слушаний, а также размещает его на официальном сайте Муниципального образования в сети Интернет.</w:t>
      </w:r>
    </w:p>
    <w:p w14:paraId="0CE3A349"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4.1.1. В дополнение к размещению информационного сообщения о проведении публичных слушаний на официальном сайте Муниципального образования в сети «Интернет»,  и размещения данного информационного сообщения,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установлен постановлением Правительства РФ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14:paraId="13FBCDA9"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4.2. Информационное сообщение о проведении публичных слушаний включает в себя следующие сведения в зависимости от предмета обсуждения на публичных слушаниях:</w:t>
      </w:r>
    </w:p>
    <w:p w14:paraId="3E0D9154"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4.2.1. Дата, время и место проведения Публичных слушаний.</w:t>
      </w:r>
    </w:p>
    <w:p w14:paraId="298D218D"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4.2.2. Проект устава Муниципального образования, а также проект муниципального правового акта о внесении изменений и дополнений в данный устав.</w:t>
      </w:r>
    </w:p>
    <w:p w14:paraId="264CF67D"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4.2.3. Проект местного бюджета или отчет о его исполнении.</w:t>
      </w:r>
    </w:p>
    <w:p w14:paraId="7198F233" w14:textId="77777777" w:rsidR="0001737C" w:rsidRPr="0001737C" w:rsidRDefault="0001737C" w:rsidP="0001737C">
      <w:pPr>
        <w:autoSpaceDE w:val="0"/>
        <w:autoSpaceDN w:val="0"/>
        <w:adjustRightInd w:val="0"/>
        <w:ind w:firstLine="567"/>
        <w:jc w:val="both"/>
        <w:rPr>
          <w:sz w:val="24"/>
          <w:szCs w:val="24"/>
        </w:rPr>
      </w:pPr>
      <w:r w:rsidRPr="0001737C">
        <w:rPr>
          <w:sz w:val="24"/>
          <w:szCs w:val="24"/>
        </w:rPr>
        <w:t>4.2.4. Проекты планов и программ развития Муниципального образования.</w:t>
      </w:r>
    </w:p>
    <w:p w14:paraId="139071BC"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4.2.5. Документы о преобразовании Муниципального образования.</w:t>
      </w:r>
    </w:p>
    <w:p w14:paraId="2767FFA8"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4.2.6. Настоящий Порядок.</w:t>
      </w:r>
    </w:p>
    <w:p w14:paraId="5BC79903" w14:textId="77777777" w:rsidR="0001737C" w:rsidRPr="0001737C" w:rsidRDefault="0001737C" w:rsidP="0001737C">
      <w:pPr>
        <w:autoSpaceDE w:val="0"/>
        <w:autoSpaceDN w:val="0"/>
        <w:adjustRightInd w:val="0"/>
        <w:ind w:firstLine="540"/>
        <w:jc w:val="both"/>
        <w:rPr>
          <w:rFonts w:eastAsiaTheme="minorHAnsi"/>
          <w:sz w:val="24"/>
          <w:szCs w:val="24"/>
          <w:lang w:eastAsia="en-US"/>
        </w:rPr>
      </w:pPr>
      <w:r w:rsidRPr="0001737C">
        <w:rPr>
          <w:sz w:val="24"/>
          <w:szCs w:val="24"/>
        </w:rPr>
        <w:t>4.2.7. П</w:t>
      </w:r>
      <w:r w:rsidRPr="0001737C">
        <w:rPr>
          <w:rFonts w:eastAsia="Calibri"/>
          <w:sz w:val="24"/>
          <w:szCs w:val="24"/>
          <w:lang w:eastAsia="en-US"/>
        </w:rPr>
        <w:t xml:space="preserve">орядок учета предложений по проекту устава </w:t>
      </w:r>
      <w:r w:rsidRPr="0001737C">
        <w:rPr>
          <w:sz w:val="24"/>
          <w:szCs w:val="24"/>
        </w:rPr>
        <w:t>Муниципального образования</w:t>
      </w:r>
      <w:r w:rsidRPr="0001737C">
        <w:rPr>
          <w:rFonts w:eastAsia="Calibri"/>
          <w:sz w:val="24"/>
          <w:szCs w:val="24"/>
          <w:lang w:eastAsia="en-US"/>
        </w:rPr>
        <w:t xml:space="preserve">, проекту муниципального правового акта о внесении изменений и дополнений в устав </w:t>
      </w:r>
      <w:r w:rsidRPr="0001737C">
        <w:rPr>
          <w:sz w:val="24"/>
          <w:szCs w:val="24"/>
        </w:rPr>
        <w:t>Муниципального образования</w:t>
      </w:r>
      <w:r w:rsidRPr="0001737C">
        <w:rPr>
          <w:rFonts w:eastAsia="Calibri"/>
          <w:sz w:val="24"/>
          <w:szCs w:val="24"/>
          <w:lang w:eastAsia="en-US"/>
        </w:rPr>
        <w:t xml:space="preserve">, установленный Муниципальным советом, </w:t>
      </w:r>
      <w:r w:rsidRPr="0001737C">
        <w:rPr>
          <w:rFonts w:eastAsiaTheme="minorHAnsi"/>
          <w:sz w:val="24"/>
          <w:szCs w:val="24"/>
          <w:lang w:eastAsia="en-US"/>
        </w:rPr>
        <w:t>порядок участия граждан в обсуждении проекта.</w:t>
      </w:r>
    </w:p>
    <w:p w14:paraId="1345DEC9" w14:textId="1C8B3ABA" w:rsidR="0001737C" w:rsidRPr="0004697E" w:rsidRDefault="0001737C" w:rsidP="0001737C">
      <w:pPr>
        <w:autoSpaceDE w:val="0"/>
        <w:autoSpaceDN w:val="0"/>
        <w:adjustRightInd w:val="0"/>
        <w:ind w:firstLine="540"/>
        <w:jc w:val="both"/>
        <w:rPr>
          <w:rFonts w:eastAsiaTheme="minorHAnsi"/>
          <w:sz w:val="24"/>
          <w:szCs w:val="24"/>
          <w:lang w:eastAsia="en-US"/>
        </w:rPr>
      </w:pPr>
      <w:bookmarkStart w:id="8" w:name="_Hlk227063590"/>
      <w:r w:rsidRPr="0004697E">
        <w:rPr>
          <w:rFonts w:eastAsiaTheme="minorHAnsi"/>
          <w:sz w:val="24"/>
          <w:szCs w:val="24"/>
          <w:lang w:eastAsia="en-US"/>
        </w:rPr>
        <w:t>4.2.8. Порядок подачи предложений и вопросов по проекту Местного бюджета</w:t>
      </w:r>
      <w:r w:rsidR="00DD097E" w:rsidRPr="0004697E">
        <w:rPr>
          <w:rFonts w:eastAsiaTheme="minorHAnsi"/>
          <w:sz w:val="24"/>
          <w:szCs w:val="24"/>
          <w:lang w:eastAsia="en-US"/>
        </w:rPr>
        <w:t xml:space="preserve"> и (или) отчету о его исполнении</w:t>
      </w:r>
      <w:r w:rsidRPr="0004697E">
        <w:rPr>
          <w:rFonts w:eastAsiaTheme="minorHAnsi"/>
          <w:sz w:val="24"/>
          <w:szCs w:val="24"/>
          <w:lang w:eastAsia="en-US"/>
        </w:rPr>
        <w:t xml:space="preserve"> до начала проведения публичных слушаний.</w:t>
      </w:r>
      <w:bookmarkEnd w:id="8"/>
    </w:p>
    <w:p w14:paraId="7A807E90" w14:textId="070BCD9A" w:rsidR="0001737C" w:rsidRPr="0004697E" w:rsidRDefault="0001737C" w:rsidP="0001737C">
      <w:pPr>
        <w:autoSpaceDE w:val="0"/>
        <w:autoSpaceDN w:val="0"/>
        <w:adjustRightInd w:val="0"/>
        <w:ind w:firstLine="540"/>
        <w:jc w:val="both"/>
        <w:rPr>
          <w:rFonts w:eastAsiaTheme="minorHAnsi"/>
          <w:sz w:val="24"/>
          <w:szCs w:val="24"/>
          <w:lang w:eastAsia="en-US"/>
        </w:rPr>
      </w:pPr>
      <w:r w:rsidRPr="0004697E">
        <w:rPr>
          <w:rFonts w:eastAsiaTheme="minorHAnsi"/>
          <w:sz w:val="24"/>
          <w:szCs w:val="24"/>
          <w:lang w:eastAsia="en-US"/>
        </w:rPr>
        <w:t xml:space="preserve">4.2.9. </w:t>
      </w:r>
      <w:r w:rsidR="009A6285" w:rsidRPr="0004697E">
        <w:rPr>
          <w:rFonts w:eastAsiaTheme="minorHAnsi"/>
          <w:sz w:val="24"/>
          <w:szCs w:val="24"/>
          <w:lang w:eastAsia="en-US"/>
        </w:rPr>
        <w:t>У</w:t>
      </w:r>
      <w:r w:rsidRPr="0004697E">
        <w:rPr>
          <w:rFonts w:eastAsiaTheme="minorHAnsi"/>
          <w:sz w:val="24"/>
          <w:szCs w:val="24"/>
          <w:lang w:eastAsia="en-US"/>
        </w:rPr>
        <w:t>ведомление о трансляции публичных слушаний по местному бюджету в информационно-телекоммуникационной сети «Интернет» с предоставлением ссылки для подключения к трансляции.</w:t>
      </w:r>
    </w:p>
    <w:p w14:paraId="2E844756" w14:textId="77777777" w:rsidR="0001737C" w:rsidRPr="0004697E" w:rsidRDefault="0001737C" w:rsidP="0001737C">
      <w:pPr>
        <w:widowControl w:val="0"/>
        <w:autoSpaceDE w:val="0"/>
        <w:autoSpaceDN w:val="0"/>
        <w:adjustRightInd w:val="0"/>
        <w:ind w:firstLine="567"/>
        <w:jc w:val="both"/>
        <w:rPr>
          <w:sz w:val="24"/>
          <w:szCs w:val="24"/>
        </w:rPr>
      </w:pPr>
    </w:p>
    <w:p w14:paraId="23B16CCF" w14:textId="77777777" w:rsidR="0001737C" w:rsidRPr="0004697E" w:rsidRDefault="0001737C" w:rsidP="0001737C">
      <w:pPr>
        <w:widowControl w:val="0"/>
        <w:autoSpaceDE w:val="0"/>
        <w:autoSpaceDN w:val="0"/>
        <w:adjustRightInd w:val="0"/>
        <w:ind w:firstLine="567"/>
        <w:jc w:val="center"/>
        <w:outlineLvl w:val="1"/>
        <w:rPr>
          <w:b/>
          <w:sz w:val="24"/>
          <w:szCs w:val="24"/>
        </w:rPr>
      </w:pPr>
      <w:r w:rsidRPr="0004697E">
        <w:rPr>
          <w:b/>
          <w:sz w:val="24"/>
          <w:szCs w:val="24"/>
        </w:rPr>
        <w:t>5. Регистрация участников Публичных слушаний</w:t>
      </w:r>
    </w:p>
    <w:p w14:paraId="68A80E60" w14:textId="77777777" w:rsidR="0001737C" w:rsidRPr="0001737C" w:rsidRDefault="0001737C" w:rsidP="0001737C">
      <w:pPr>
        <w:widowControl w:val="0"/>
        <w:autoSpaceDE w:val="0"/>
        <w:autoSpaceDN w:val="0"/>
        <w:adjustRightInd w:val="0"/>
        <w:ind w:firstLine="567"/>
        <w:jc w:val="both"/>
        <w:rPr>
          <w:sz w:val="24"/>
          <w:szCs w:val="24"/>
        </w:rPr>
      </w:pPr>
      <w:r w:rsidRPr="0004697E">
        <w:rPr>
          <w:sz w:val="24"/>
          <w:szCs w:val="24"/>
        </w:rPr>
        <w:t>5.1. Регистрация участников Публичных слушаний осуществляется</w:t>
      </w:r>
      <w:r w:rsidRPr="0001737C">
        <w:rPr>
          <w:sz w:val="24"/>
          <w:szCs w:val="24"/>
        </w:rPr>
        <w:t xml:space="preserve"> непосредственно перед началом Публичных слушаний.</w:t>
      </w:r>
    </w:p>
    <w:p w14:paraId="123C562A"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5.2. При регистрации граждане должны сообщить фамилию, имя, отчество, адрес регистрации на территории Российской Федерации, контактный телефон для связи. В случае если участник публичных слушаний представляет организацию, то при регистрации он также должен сообщить ее наименование и фактический адрес.</w:t>
      </w:r>
    </w:p>
    <w:p w14:paraId="2FC24234" w14:textId="77777777" w:rsidR="0001737C" w:rsidRPr="0001737C" w:rsidRDefault="0001737C" w:rsidP="0001737C">
      <w:pPr>
        <w:widowControl w:val="0"/>
        <w:autoSpaceDE w:val="0"/>
        <w:autoSpaceDN w:val="0"/>
        <w:adjustRightInd w:val="0"/>
        <w:ind w:firstLine="567"/>
        <w:jc w:val="center"/>
        <w:outlineLvl w:val="1"/>
        <w:rPr>
          <w:b/>
          <w:sz w:val="24"/>
          <w:szCs w:val="24"/>
        </w:rPr>
      </w:pPr>
    </w:p>
    <w:p w14:paraId="4A72A087" w14:textId="77777777" w:rsidR="0001737C" w:rsidRPr="0001737C" w:rsidRDefault="0001737C" w:rsidP="0001737C">
      <w:pPr>
        <w:widowControl w:val="0"/>
        <w:autoSpaceDE w:val="0"/>
        <w:autoSpaceDN w:val="0"/>
        <w:adjustRightInd w:val="0"/>
        <w:ind w:firstLine="567"/>
        <w:jc w:val="center"/>
        <w:outlineLvl w:val="1"/>
        <w:rPr>
          <w:b/>
          <w:sz w:val="24"/>
          <w:szCs w:val="24"/>
        </w:rPr>
      </w:pPr>
      <w:r w:rsidRPr="0001737C">
        <w:rPr>
          <w:b/>
          <w:sz w:val="24"/>
          <w:szCs w:val="24"/>
        </w:rPr>
        <w:t>6. Ведение Публичных слушаний</w:t>
      </w:r>
    </w:p>
    <w:p w14:paraId="2A853A81"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6.1. Председательствует на Публичных слушаниях глава Муниципального образования или в случае его отсутствия его заместитель (далее </w:t>
      </w:r>
      <w:r w:rsidRPr="0001737C">
        <w:rPr>
          <w:sz w:val="24"/>
          <w:szCs w:val="24"/>
        </w:rPr>
        <w:noBreakHyphen/>
        <w:t xml:space="preserve"> Председательствующий).</w:t>
      </w:r>
    </w:p>
    <w:p w14:paraId="54222A13"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6.2. Председательствующий:</w:t>
      </w:r>
    </w:p>
    <w:p w14:paraId="3DB4F21F"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6.2.1. Открывает и закрывает публичные слушания в установленное время.</w:t>
      </w:r>
    </w:p>
    <w:p w14:paraId="61B95338"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6.2.2. Предоставляет слово для докладов и выступлений.</w:t>
      </w:r>
    </w:p>
    <w:p w14:paraId="1DBA81E2" w14:textId="77777777" w:rsidR="0001737C" w:rsidRPr="0001737C" w:rsidRDefault="0001737C" w:rsidP="0001737C">
      <w:pPr>
        <w:widowControl w:val="0"/>
        <w:autoSpaceDE w:val="0"/>
        <w:autoSpaceDN w:val="0"/>
        <w:adjustRightInd w:val="0"/>
        <w:ind w:firstLine="567"/>
        <w:jc w:val="both"/>
        <w:rPr>
          <w:sz w:val="24"/>
          <w:szCs w:val="24"/>
        </w:rPr>
      </w:pPr>
      <w:bookmarkStart w:id="9" w:name="_Hlk53480087"/>
      <w:r w:rsidRPr="0001737C">
        <w:rPr>
          <w:sz w:val="24"/>
          <w:szCs w:val="24"/>
        </w:rPr>
        <w:t>6.2.2.1. Озвучивает вопросы и предложения, поданные в ходе подготовки публичных слушаний, при необходимости организует их реализацию.</w:t>
      </w:r>
    </w:p>
    <w:bookmarkEnd w:id="9"/>
    <w:p w14:paraId="17157C38"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6.2.3. Организует прения.</w:t>
      </w:r>
    </w:p>
    <w:p w14:paraId="2E4B1DE7"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6.2.4. Поддерживает порядок в помещениях, в которых проводятся публичные слушания.</w:t>
      </w:r>
    </w:p>
    <w:p w14:paraId="12C6EB2E"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6.3. Председательствующий обязан:</w:t>
      </w:r>
    </w:p>
    <w:p w14:paraId="74390964"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6.3.1. Соблюдать настоящий Порядок и обеспечивать его соблюдение всеми участниками публичных слушаний.</w:t>
      </w:r>
    </w:p>
    <w:p w14:paraId="4B2A3EAF"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6.3.2. Предоставлять слово для выступлений и вопросов строго в порядке поступления заявок.</w:t>
      </w:r>
    </w:p>
    <w:p w14:paraId="2EB39512"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6.3.3. Подавать сигнал за одну минуту до истечения регламентированного времени </w:t>
      </w:r>
      <w:r w:rsidRPr="0001737C">
        <w:rPr>
          <w:sz w:val="24"/>
          <w:szCs w:val="24"/>
        </w:rPr>
        <w:lastRenderedPageBreak/>
        <w:t>выступления и после окончания этого времени.</w:t>
      </w:r>
    </w:p>
    <w:p w14:paraId="3A6A90AE"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6.3.4. Выполнять другие требования, предъявляемые к нему настоящим Порядком.</w:t>
      </w:r>
    </w:p>
    <w:p w14:paraId="253D4572"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6.4. Председательствующий не вправе:</w:t>
      </w:r>
    </w:p>
    <w:p w14:paraId="3A9DDEE9"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6.4.1. Комментировать выступления и вопросы.</w:t>
      </w:r>
    </w:p>
    <w:p w14:paraId="557D68D6"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6.4.2. Прерывать выступления и вопросы, если выступающий не выходит за рамки отведенного времени и не нарушает Порядок.</w:t>
      </w:r>
    </w:p>
    <w:p w14:paraId="472BAB90"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6.5. Председательствующий вправе:</w:t>
      </w:r>
    </w:p>
    <w:p w14:paraId="71619AA3"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6.5.1. В случаях и в порядке, установленных настоящим Порядком, призывать выступающего высказываться по существу обсуждаемого вопроса.</w:t>
      </w:r>
    </w:p>
    <w:p w14:paraId="48764B90"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6.5.2. Прерывать выступление после предупреждения, сделанного выступающему, если тот вышел за рамки установленного времени или нарушил Порядок.</w:t>
      </w:r>
    </w:p>
    <w:p w14:paraId="7D3D9FF6"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6.5.3. Задавать вопросы выступающему по окончании его выступления.</w:t>
      </w:r>
    </w:p>
    <w:p w14:paraId="402E999A"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6.5.4. Объявить участнику Публичных слушаний замечание за неэтичное поведение, нарушение Порядка.</w:t>
      </w:r>
    </w:p>
    <w:p w14:paraId="56C77EE3"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6.6. Выступление и вопросы на публичных слушаниях допускаются только после предоставления слова Председательствующим.</w:t>
      </w:r>
    </w:p>
    <w:p w14:paraId="3E5BB16B"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6.7. Выступающий обязан соблюдать настоящий Порядок, не допускать неэтичного поведения, выступать по существу обсуждаемого на Публичных слушаниях вопроса.</w:t>
      </w:r>
    </w:p>
    <w:p w14:paraId="5EB21F60" w14:textId="77777777" w:rsidR="0001737C" w:rsidRPr="0001737C" w:rsidRDefault="0001737C" w:rsidP="0001737C">
      <w:pPr>
        <w:widowControl w:val="0"/>
        <w:autoSpaceDE w:val="0"/>
        <w:autoSpaceDN w:val="0"/>
        <w:adjustRightInd w:val="0"/>
        <w:ind w:firstLine="567"/>
        <w:jc w:val="both"/>
        <w:rPr>
          <w:sz w:val="24"/>
          <w:szCs w:val="24"/>
        </w:rPr>
      </w:pPr>
    </w:p>
    <w:p w14:paraId="726A86FB" w14:textId="77777777" w:rsidR="0001737C" w:rsidRPr="0001737C" w:rsidRDefault="0001737C" w:rsidP="0001737C">
      <w:pPr>
        <w:widowControl w:val="0"/>
        <w:autoSpaceDE w:val="0"/>
        <w:autoSpaceDN w:val="0"/>
        <w:adjustRightInd w:val="0"/>
        <w:ind w:firstLine="567"/>
        <w:jc w:val="center"/>
        <w:outlineLvl w:val="1"/>
        <w:rPr>
          <w:b/>
          <w:sz w:val="24"/>
          <w:szCs w:val="24"/>
        </w:rPr>
      </w:pPr>
      <w:r w:rsidRPr="0001737C">
        <w:rPr>
          <w:b/>
          <w:sz w:val="24"/>
          <w:szCs w:val="24"/>
        </w:rPr>
        <w:t>7. Порядок и формы обсуждения на Публичных слушаниях</w:t>
      </w:r>
    </w:p>
    <w:p w14:paraId="7BC9349B"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 Перед началом Публичных слушаний Председательствующий оглашает состав присутствующих, порядок и регламент обсуждения.</w:t>
      </w:r>
    </w:p>
    <w:p w14:paraId="70F40E06"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7.2. Обсуждение состоит из доклада, вопросов, выступлений в прениях, заключительного выступления докладчика, заключительного слова Председательствующего.</w:t>
      </w:r>
    </w:p>
    <w:p w14:paraId="5DCAF5C9"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7.3. Продолжительность Публичных слушаний определяется Председательствующим, но не должна быть более 120 минут.</w:t>
      </w:r>
    </w:p>
    <w:p w14:paraId="4E4418BA"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При этом продолжительность обсуждения ограничивается следующим образом:</w:t>
      </w:r>
    </w:p>
    <w:p w14:paraId="25758950"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доклад - до 20 минут;</w:t>
      </w:r>
    </w:p>
    <w:p w14:paraId="29219190"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вопросы к докладчику и ответы на них - до 30 минут;</w:t>
      </w:r>
    </w:p>
    <w:p w14:paraId="07DA1071"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прения - до 60 минут.</w:t>
      </w:r>
    </w:p>
    <w:p w14:paraId="53B56B55"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7.4. Обсуждение вопроса начинается с доклада </w:t>
      </w:r>
      <w:r w:rsidRPr="0001737C">
        <w:rPr>
          <w:sz w:val="24"/>
          <w:szCs w:val="24"/>
        </w:rPr>
        <w:noBreakHyphen/>
        <w:t xml:space="preserve"> заранее подготовленного сообщения, основанного на предварительном изучении вопроса, обобщении необходимых материалов.</w:t>
      </w:r>
    </w:p>
    <w:p w14:paraId="71E38321"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7.5. С докладом выступает глава Муниципального образования или по его поручению заместитель главы Муниципального образования.</w:t>
      </w:r>
    </w:p>
    <w:p w14:paraId="402A6E5E"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7.6. С содокладами могут выступить инициаторы проведения публичных слушаний, а также иные лица, не являющиеся инициаторами проведения публичных слушаний, в том числе представители Местной администрации Муниципального образования и исполнительных органов государственной власти Санкт-Петербурга, федеральных органов государственной власти и др.</w:t>
      </w:r>
    </w:p>
    <w:p w14:paraId="36D8DCD9"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7.7. По окончании доклада докладчик отвечает на вопросы.</w:t>
      </w:r>
    </w:p>
    <w:p w14:paraId="389D3C5C"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7.8. Участник Публичных слушаний заявляет о желании задать вопрос докладчику или выступающему поднятием руки после завершения доклада или выступления. Слово предоставляется в порядке очередности заявок.</w:t>
      </w:r>
    </w:p>
    <w:p w14:paraId="032172DD"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7.9. После предоставления слова для вопроса докладчику или выступающему участник Публичных слушаний должен сообщить фамилию, имя, отчество и должность, в случае если участник является должностным лицом или представителем организации.</w:t>
      </w:r>
    </w:p>
    <w:p w14:paraId="354028CE"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7.10. После ответов на вопросы участникам Публичных слушаний предоставляется слово для выступления в прениях.</w:t>
      </w:r>
    </w:p>
    <w:p w14:paraId="796A3A3B"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7.11. Запись на выступление в прениях осуществляется при регистрации участников Публичных слушаний перед началом Публичных слушаний либо путем направления заявки в письменном виде техническому секретарю Публичных слушаний. Запись на выступление прекращается по окончании этапа обсуждения, предшествующего прениям. Слово предоставляется в порядке очередности поступления заявок.</w:t>
      </w:r>
    </w:p>
    <w:p w14:paraId="7B48E0A4" w14:textId="77777777" w:rsidR="0001737C" w:rsidRPr="0001737C" w:rsidRDefault="0001737C" w:rsidP="0001737C">
      <w:pPr>
        <w:widowControl w:val="0"/>
        <w:autoSpaceDE w:val="0"/>
        <w:autoSpaceDN w:val="0"/>
        <w:adjustRightInd w:val="0"/>
        <w:ind w:firstLine="567"/>
        <w:jc w:val="both"/>
        <w:rPr>
          <w:sz w:val="24"/>
          <w:szCs w:val="24"/>
        </w:rPr>
      </w:pPr>
      <w:r w:rsidRPr="0001737C">
        <w:rPr>
          <w:spacing w:val="-4"/>
          <w:sz w:val="24"/>
          <w:szCs w:val="24"/>
        </w:rPr>
        <w:t>7.12. Участник Публичных слушаний имеет право на одно выступление в прениях</w:t>
      </w:r>
      <w:r w:rsidRPr="0001737C">
        <w:rPr>
          <w:sz w:val="24"/>
          <w:szCs w:val="24"/>
        </w:rPr>
        <w:t>.</w:t>
      </w:r>
    </w:p>
    <w:p w14:paraId="35DEF37B"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7.13. Председательствующий может ограничить время, отведенное для выступления в </w:t>
      </w:r>
      <w:r w:rsidRPr="0001737C">
        <w:rPr>
          <w:sz w:val="24"/>
          <w:szCs w:val="24"/>
        </w:rPr>
        <w:lastRenderedPageBreak/>
        <w:t>прениях каждого участника, с учетом общей продолжительности Публичных слушаний.</w:t>
      </w:r>
    </w:p>
    <w:p w14:paraId="452F91EC"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7.14. По завершении прений докладчик выступает с заключительным выступлением, в котором комментирует замечания, высказанные в прениях, и излагает дополнительные аргументы, обосновывающие его позицию.</w:t>
      </w:r>
    </w:p>
    <w:p w14:paraId="4CFDD536"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7.15. После заключительного выступления Председательствующий в заключительном слове подводит итоги Публичных слушаний.</w:t>
      </w:r>
    </w:p>
    <w:p w14:paraId="40E96796"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7.16. Участники Публичных слушаний вправе осуществлять аудио- и видеозапись.</w:t>
      </w:r>
    </w:p>
    <w:p w14:paraId="5537BFB4" w14:textId="77777777" w:rsidR="0001737C" w:rsidRPr="0001737C" w:rsidRDefault="0001737C" w:rsidP="0001737C">
      <w:pPr>
        <w:widowControl w:val="0"/>
        <w:autoSpaceDE w:val="0"/>
        <w:autoSpaceDN w:val="0"/>
        <w:adjustRightInd w:val="0"/>
        <w:ind w:firstLine="567"/>
        <w:jc w:val="both"/>
        <w:rPr>
          <w:sz w:val="24"/>
          <w:szCs w:val="24"/>
        </w:rPr>
      </w:pPr>
      <w:r w:rsidRPr="0001737C">
        <w:rPr>
          <w:sz w:val="24"/>
          <w:szCs w:val="24"/>
        </w:rPr>
        <w:t xml:space="preserve">7.17. По итогам Публичных слушаний на основании высказанных мнений, предложений и замечаний составляется протокол о результатах Публичных слушаний, который подписывается Председательствующим на публичных слушаниях. Протокол составляется в 2 экземплярах, оформленных в виде прошитых, пронумерованных и скрепленных печатью документов. </w:t>
      </w:r>
    </w:p>
    <w:p w14:paraId="56C250E7" w14:textId="73448D80" w:rsidR="0001737C" w:rsidRPr="0001737C" w:rsidRDefault="0001737C" w:rsidP="0001737C">
      <w:pPr>
        <w:pStyle w:val="ConsPlusNormal"/>
        <w:ind w:firstLine="567"/>
        <w:jc w:val="both"/>
        <w:rPr>
          <w:rFonts w:ascii="Times New Roman" w:hAnsi="Times New Roman" w:cs="Times New Roman"/>
          <w:sz w:val="24"/>
          <w:szCs w:val="24"/>
        </w:rPr>
      </w:pPr>
      <w:bookmarkStart w:id="10" w:name="_Hlk226535541"/>
      <w:r w:rsidRPr="0001737C">
        <w:rPr>
          <w:rFonts w:ascii="Times New Roman" w:hAnsi="Times New Roman" w:cs="Times New Roman"/>
          <w:sz w:val="24"/>
          <w:szCs w:val="24"/>
        </w:rPr>
        <w:t>7.18. Итоги Публичных слушаний подлежат официальному опубликованию не позднее чем через 10 дней со дня окончания их проведения.</w:t>
      </w:r>
      <w:bookmarkEnd w:id="10"/>
    </w:p>
    <w:p w14:paraId="7ACDAF08" w14:textId="77777777" w:rsidR="0001737C" w:rsidRPr="0001737C" w:rsidRDefault="0001737C" w:rsidP="0001737C">
      <w:pPr>
        <w:jc w:val="both"/>
        <w:rPr>
          <w:color w:val="000000"/>
          <w:sz w:val="22"/>
          <w:szCs w:val="22"/>
        </w:rPr>
      </w:pPr>
    </w:p>
    <w:p w14:paraId="33524427" w14:textId="11709845" w:rsidR="00956E52" w:rsidRPr="00741A72" w:rsidRDefault="00956E52" w:rsidP="00956E52">
      <w:pPr>
        <w:pStyle w:val="ConsNormal"/>
        <w:widowControl/>
        <w:tabs>
          <w:tab w:val="left" w:pos="7260"/>
        </w:tabs>
        <w:ind w:left="1065" w:right="0" w:hanging="923"/>
        <w:rPr>
          <w:rFonts w:ascii="Times New Roman" w:hAnsi="Times New Roman" w:cs="Times New Roman"/>
          <w:b/>
          <w:sz w:val="24"/>
          <w:szCs w:val="24"/>
        </w:rPr>
      </w:pPr>
    </w:p>
    <w:sectPr w:rsidR="00956E52" w:rsidRPr="00741A72" w:rsidSect="0001737C">
      <w:pgSz w:w="11906" w:h="16838"/>
      <w:pgMar w:top="426"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0B1B"/>
    <w:multiLevelType w:val="multilevel"/>
    <w:tmpl w:val="1ACC56D0"/>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4C1B09"/>
    <w:multiLevelType w:val="hybridMultilevel"/>
    <w:tmpl w:val="9A66AC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BB34DC5"/>
    <w:multiLevelType w:val="multilevel"/>
    <w:tmpl w:val="280CA828"/>
    <w:lvl w:ilvl="0">
      <w:start w:val="1"/>
      <w:numFmt w:val="decimal"/>
      <w:lvlText w:val="%1."/>
      <w:lvlJc w:val="left"/>
      <w:pPr>
        <w:ind w:left="1392" w:hanging="82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52"/>
    <w:rsid w:val="0001737C"/>
    <w:rsid w:val="00037740"/>
    <w:rsid w:val="0004697E"/>
    <w:rsid w:val="000C5156"/>
    <w:rsid w:val="002168A8"/>
    <w:rsid w:val="00241168"/>
    <w:rsid w:val="00277A9F"/>
    <w:rsid w:val="002B1AB5"/>
    <w:rsid w:val="002D276F"/>
    <w:rsid w:val="00314E91"/>
    <w:rsid w:val="003831FC"/>
    <w:rsid w:val="00394B4D"/>
    <w:rsid w:val="003B737A"/>
    <w:rsid w:val="003D34EA"/>
    <w:rsid w:val="003F188D"/>
    <w:rsid w:val="00424ACB"/>
    <w:rsid w:val="00454D73"/>
    <w:rsid w:val="00484288"/>
    <w:rsid w:val="0049106A"/>
    <w:rsid w:val="00497903"/>
    <w:rsid w:val="005021F3"/>
    <w:rsid w:val="0052592A"/>
    <w:rsid w:val="00600286"/>
    <w:rsid w:val="00617B2C"/>
    <w:rsid w:val="0065480E"/>
    <w:rsid w:val="0066088A"/>
    <w:rsid w:val="006F1FD1"/>
    <w:rsid w:val="00703992"/>
    <w:rsid w:val="00730CA2"/>
    <w:rsid w:val="00741A72"/>
    <w:rsid w:val="00743504"/>
    <w:rsid w:val="007906F6"/>
    <w:rsid w:val="00802C04"/>
    <w:rsid w:val="008078EB"/>
    <w:rsid w:val="00874DF5"/>
    <w:rsid w:val="00877CD6"/>
    <w:rsid w:val="0088399B"/>
    <w:rsid w:val="00890087"/>
    <w:rsid w:val="00956E52"/>
    <w:rsid w:val="009843ED"/>
    <w:rsid w:val="009A6285"/>
    <w:rsid w:val="009F7B3B"/>
    <w:rsid w:val="00A50221"/>
    <w:rsid w:val="00AA69CD"/>
    <w:rsid w:val="00B55837"/>
    <w:rsid w:val="00BB23C7"/>
    <w:rsid w:val="00BB4B7F"/>
    <w:rsid w:val="00BC17A3"/>
    <w:rsid w:val="00BF4433"/>
    <w:rsid w:val="00BF5F3A"/>
    <w:rsid w:val="00C21005"/>
    <w:rsid w:val="00C24DE7"/>
    <w:rsid w:val="00C35DDB"/>
    <w:rsid w:val="00C55A53"/>
    <w:rsid w:val="00C567D3"/>
    <w:rsid w:val="00C72101"/>
    <w:rsid w:val="00C820E4"/>
    <w:rsid w:val="00D42588"/>
    <w:rsid w:val="00D97AF3"/>
    <w:rsid w:val="00DD097E"/>
    <w:rsid w:val="00DD5971"/>
    <w:rsid w:val="00E547D6"/>
    <w:rsid w:val="00E711B9"/>
    <w:rsid w:val="00E803F4"/>
    <w:rsid w:val="00EB4539"/>
    <w:rsid w:val="00EE4626"/>
    <w:rsid w:val="00F44D04"/>
    <w:rsid w:val="00F56CC8"/>
    <w:rsid w:val="00F769B9"/>
    <w:rsid w:val="00FB000A"/>
    <w:rsid w:val="00FB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91F9"/>
  <w15:docId w15:val="{13ACBCC1-909A-4362-8C07-FE620CC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E5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56E5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uiPriority w:val="1"/>
    <w:qFormat/>
    <w:rsid w:val="00956E52"/>
    <w:pPr>
      <w:spacing w:after="0" w:line="240" w:lineRule="auto"/>
    </w:pPr>
    <w:rPr>
      <w:rFonts w:ascii="Calibri" w:eastAsia="Calibri" w:hAnsi="Calibri" w:cs="Times New Roman"/>
    </w:rPr>
  </w:style>
  <w:style w:type="paragraph" w:styleId="a4">
    <w:name w:val="Body Text Indent"/>
    <w:basedOn w:val="a"/>
    <w:link w:val="a5"/>
    <w:uiPriority w:val="99"/>
    <w:semiHidden/>
    <w:unhideWhenUsed/>
    <w:rsid w:val="00956E52"/>
    <w:pPr>
      <w:spacing w:after="120"/>
      <w:ind w:left="283"/>
    </w:pPr>
  </w:style>
  <w:style w:type="character" w:customStyle="1" w:styleId="a5">
    <w:name w:val="Основной текст с отступом Знак"/>
    <w:basedOn w:val="a0"/>
    <w:link w:val="a4"/>
    <w:uiPriority w:val="99"/>
    <w:semiHidden/>
    <w:rsid w:val="00956E52"/>
    <w:rPr>
      <w:rFonts w:ascii="Times New Roman" w:eastAsia="Times New Roman" w:hAnsi="Times New Roman" w:cs="Times New Roman"/>
      <w:sz w:val="28"/>
      <w:szCs w:val="28"/>
      <w:lang w:eastAsia="ru-RU"/>
    </w:rPr>
  </w:style>
  <w:style w:type="paragraph" w:customStyle="1" w:styleId="formattext">
    <w:name w:val="formattext"/>
    <w:basedOn w:val="a"/>
    <w:rsid w:val="00956E52"/>
    <w:pPr>
      <w:spacing w:line="285" w:lineRule="atLeast"/>
      <w:ind w:firstLine="450"/>
      <w:jc w:val="both"/>
    </w:pPr>
    <w:rPr>
      <w:sz w:val="24"/>
      <w:szCs w:val="24"/>
    </w:rPr>
  </w:style>
  <w:style w:type="paragraph" w:styleId="a6">
    <w:name w:val="List Paragraph"/>
    <w:basedOn w:val="a"/>
    <w:uiPriority w:val="34"/>
    <w:qFormat/>
    <w:rsid w:val="00956E52"/>
    <w:pPr>
      <w:ind w:left="720" w:firstLine="567"/>
      <w:contextualSpacing/>
      <w:jc w:val="both"/>
    </w:pPr>
    <w:rPr>
      <w:rFonts w:ascii="Arial" w:hAnsi="Arial"/>
      <w:sz w:val="24"/>
      <w:szCs w:val="24"/>
    </w:rPr>
  </w:style>
  <w:style w:type="paragraph" w:customStyle="1" w:styleId="ConsPlusNormal">
    <w:name w:val="ConsPlusNormal"/>
    <w:rsid w:val="00956E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56E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7">
    <w:name w:val="Strong"/>
    <w:uiPriority w:val="22"/>
    <w:qFormat/>
    <w:rsid w:val="00956E52"/>
    <w:rPr>
      <w:b/>
      <w:bCs/>
    </w:rPr>
  </w:style>
  <w:style w:type="paragraph" w:styleId="a8">
    <w:name w:val="Balloon Text"/>
    <w:basedOn w:val="a"/>
    <w:link w:val="a9"/>
    <w:uiPriority w:val="99"/>
    <w:semiHidden/>
    <w:unhideWhenUsed/>
    <w:rsid w:val="00956E52"/>
    <w:rPr>
      <w:rFonts w:ascii="Tahoma" w:hAnsi="Tahoma" w:cs="Tahoma"/>
      <w:sz w:val="16"/>
      <w:szCs w:val="16"/>
    </w:rPr>
  </w:style>
  <w:style w:type="character" w:customStyle="1" w:styleId="a9">
    <w:name w:val="Текст выноски Знак"/>
    <w:basedOn w:val="a0"/>
    <w:link w:val="a8"/>
    <w:uiPriority w:val="99"/>
    <w:semiHidden/>
    <w:rsid w:val="00956E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8DAB-19E3-404B-B561-6FD5331A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2746</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Игорь</cp:lastModifiedBy>
  <cp:revision>2</cp:revision>
  <cp:lastPrinted>2022-01-13T08:11:00Z</cp:lastPrinted>
  <dcterms:created xsi:type="dcterms:W3CDTF">2026-04-14T11:37:00Z</dcterms:created>
  <dcterms:modified xsi:type="dcterms:W3CDTF">2026-04-14T11:37:00Z</dcterms:modified>
</cp:coreProperties>
</file>