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61" w:type="dxa"/>
        <w:tblInd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</w:tblGrid>
      <w:tr w:rsidR="003A2D33" w:rsidRPr="00D63F2D" w:rsidTr="003A2D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33" w:rsidRDefault="003A2D33" w:rsidP="00745B84">
            <w:pPr>
              <w:ind w:firstLine="180"/>
              <w:jc w:val="right"/>
              <w:rPr>
                <w:color w:val="000000"/>
              </w:rPr>
            </w:pPr>
            <w:r w:rsidRPr="00D63F2D">
              <w:rPr>
                <w:color w:val="000000"/>
                <w:sz w:val="22"/>
                <w:szCs w:val="22"/>
              </w:rPr>
              <w:t>УТВЕРЖДЕНО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A2D33" w:rsidRDefault="003A2D33" w:rsidP="00745B84">
            <w:pPr>
              <w:ind w:firstLine="18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D63F2D">
              <w:rPr>
                <w:color w:val="000000"/>
                <w:sz w:val="22"/>
                <w:szCs w:val="22"/>
              </w:rPr>
              <w:t xml:space="preserve">аспоряжением </w:t>
            </w:r>
          </w:p>
          <w:p w:rsidR="003A2D33" w:rsidRPr="00D63F2D" w:rsidRDefault="003A2D33" w:rsidP="00061404">
            <w:pPr>
              <w:ind w:firstLine="180"/>
              <w:jc w:val="right"/>
              <w:rPr>
                <w:color w:val="000000"/>
              </w:rPr>
            </w:pPr>
            <w:r w:rsidRPr="00D63F2D">
              <w:rPr>
                <w:color w:val="000000"/>
                <w:sz w:val="22"/>
                <w:szCs w:val="22"/>
              </w:rPr>
              <w:t xml:space="preserve">МА МО </w:t>
            </w:r>
            <w:proofErr w:type="spellStart"/>
            <w:proofErr w:type="gramStart"/>
            <w:r w:rsidRPr="00D63F2D">
              <w:rPr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D63F2D">
              <w:rPr>
                <w:color w:val="000000"/>
                <w:sz w:val="22"/>
                <w:szCs w:val="22"/>
              </w:rPr>
              <w:t xml:space="preserve"> Озеро Долгое</w:t>
            </w:r>
          </w:p>
          <w:p w:rsidR="003A2D33" w:rsidRDefault="003A2D33" w:rsidP="00061404">
            <w:pPr>
              <w:jc w:val="right"/>
              <w:rPr>
                <w:color w:val="000000"/>
              </w:rPr>
            </w:pPr>
            <w:r w:rsidRPr="00D63F2D">
              <w:rPr>
                <w:color w:val="000000"/>
                <w:sz w:val="22"/>
                <w:szCs w:val="22"/>
              </w:rPr>
              <w:t>От</w:t>
            </w:r>
            <w:r w:rsidR="000829BB">
              <w:rPr>
                <w:color w:val="000000"/>
                <w:sz w:val="22"/>
                <w:szCs w:val="22"/>
              </w:rPr>
              <w:t xml:space="preserve"> __</w:t>
            </w:r>
            <w:r>
              <w:rPr>
                <w:color w:val="000000"/>
                <w:sz w:val="22"/>
                <w:szCs w:val="22"/>
              </w:rPr>
              <w:t>.10.201</w:t>
            </w:r>
            <w:r w:rsidR="000829B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D63F2D">
              <w:rPr>
                <w:color w:val="000000"/>
                <w:sz w:val="22"/>
                <w:szCs w:val="22"/>
              </w:rPr>
              <w:t>г. №</w:t>
            </w:r>
            <w:r>
              <w:rPr>
                <w:color w:val="000000"/>
                <w:sz w:val="22"/>
                <w:szCs w:val="22"/>
              </w:rPr>
              <w:t xml:space="preserve"> 01-04/ ___</w:t>
            </w:r>
            <w:r w:rsidRPr="00D63F2D">
              <w:rPr>
                <w:color w:val="000000"/>
                <w:sz w:val="22"/>
                <w:szCs w:val="22"/>
              </w:rPr>
              <w:t xml:space="preserve">  </w:t>
            </w:r>
          </w:p>
          <w:p w:rsidR="003A2D33" w:rsidRPr="00D63F2D" w:rsidRDefault="003A2D33" w:rsidP="00656737">
            <w:pPr>
              <w:jc w:val="right"/>
              <w:rPr>
                <w:b/>
              </w:rPr>
            </w:pPr>
            <w:r w:rsidRPr="00D63F2D">
              <w:rPr>
                <w:color w:val="000000"/>
                <w:sz w:val="22"/>
                <w:szCs w:val="22"/>
              </w:rPr>
              <w:t>Приложение №</w:t>
            </w:r>
            <w:r>
              <w:rPr>
                <w:color w:val="000000"/>
                <w:sz w:val="22"/>
                <w:szCs w:val="22"/>
              </w:rPr>
              <w:t xml:space="preserve"> ___</w:t>
            </w:r>
            <w:r w:rsidRPr="00D63F2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A30FE" w:rsidRDefault="00166ED6" w:rsidP="00B95BB5">
      <w:pPr>
        <w:jc w:val="center"/>
        <w:rPr>
          <w:b/>
        </w:rPr>
      </w:pPr>
      <w:r>
        <w:rPr>
          <w:b/>
        </w:rPr>
        <w:t>Ведомственная ц</w:t>
      </w:r>
      <w:r w:rsidR="008A30FE">
        <w:rPr>
          <w:b/>
        </w:rPr>
        <w:t>елевая</w:t>
      </w:r>
      <w:r w:rsidR="00B95BB5" w:rsidRPr="00A82B89">
        <w:rPr>
          <w:b/>
        </w:rPr>
        <w:t xml:space="preserve"> программа по организации и проведению досуговых мероприятий </w:t>
      </w:r>
    </w:p>
    <w:p w:rsidR="00B95BB5" w:rsidRPr="00A82B89" w:rsidRDefault="00B95BB5" w:rsidP="00B95BB5">
      <w:pPr>
        <w:jc w:val="center"/>
        <w:rPr>
          <w:b/>
        </w:rPr>
      </w:pPr>
      <w:r w:rsidRPr="00A82B89">
        <w:rPr>
          <w:b/>
        </w:rPr>
        <w:t xml:space="preserve">для </w:t>
      </w:r>
      <w:r w:rsidR="00641E79">
        <w:rPr>
          <w:b/>
        </w:rPr>
        <w:t xml:space="preserve">жителей </w:t>
      </w:r>
      <w:r w:rsidRPr="00A82B89">
        <w:rPr>
          <w:b/>
        </w:rPr>
        <w:t>Муниципального образования М</w:t>
      </w:r>
      <w:r w:rsidR="00641E79">
        <w:rPr>
          <w:b/>
        </w:rPr>
        <w:t xml:space="preserve">униципальный округ </w:t>
      </w:r>
      <w:r w:rsidRPr="00A82B89">
        <w:rPr>
          <w:b/>
        </w:rPr>
        <w:t xml:space="preserve">Озеро Долгое </w:t>
      </w:r>
      <w:r w:rsidR="00874CD1">
        <w:rPr>
          <w:b/>
        </w:rPr>
        <w:t xml:space="preserve">на </w:t>
      </w:r>
      <w:r w:rsidR="003A2D33">
        <w:rPr>
          <w:b/>
        </w:rPr>
        <w:t>2018</w:t>
      </w:r>
      <w:r w:rsidR="00874CD1">
        <w:rPr>
          <w:b/>
        </w:rPr>
        <w:t xml:space="preserve"> год</w:t>
      </w:r>
    </w:p>
    <w:p w:rsidR="00B95BB5" w:rsidRPr="00A82B89" w:rsidRDefault="00B95BB5" w:rsidP="00B95BB5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A82B89">
        <w:rPr>
          <w:rFonts w:ascii="Times New Roman" w:hAnsi="Times New Roman"/>
          <w:sz w:val="24"/>
          <w:szCs w:val="24"/>
        </w:rPr>
        <w:t xml:space="preserve">Паспорт программы </w:t>
      </w:r>
    </w:p>
    <w:p w:rsidR="00B95BB5" w:rsidRPr="00A82B89" w:rsidRDefault="00B95BB5" w:rsidP="00B95BB5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10"/>
        <w:gridCol w:w="315"/>
        <w:gridCol w:w="13335"/>
      </w:tblGrid>
      <w:tr w:rsidR="00B95BB5" w:rsidRPr="00A82B89" w:rsidTr="00061404">
        <w:tc>
          <w:tcPr>
            <w:tcW w:w="2010" w:type="dxa"/>
          </w:tcPr>
          <w:p w:rsidR="00B95BB5" w:rsidRPr="00A82B89" w:rsidRDefault="00B95BB5" w:rsidP="00061404">
            <w:pPr>
              <w:rPr>
                <w:b/>
                <w:sz w:val="20"/>
                <w:szCs w:val="20"/>
              </w:rPr>
            </w:pPr>
            <w:r w:rsidRPr="00A82B89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5" w:type="dxa"/>
          </w:tcPr>
          <w:p w:rsidR="00B95BB5" w:rsidRPr="00A82B89" w:rsidRDefault="00B95BB5" w:rsidP="00061404">
            <w:pPr>
              <w:jc w:val="center"/>
              <w:rPr>
                <w:sz w:val="20"/>
                <w:szCs w:val="20"/>
              </w:rPr>
            </w:pPr>
            <w:r w:rsidRPr="00A82B89">
              <w:rPr>
                <w:sz w:val="20"/>
                <w:szCs w:val="20"/>
              </w:rPr>
              <w:t>-</w:t>
            </w:r>
          </w:p>
        </w:tc>
        <w:tc>
          <w:tcPr>
            <w:tcW w:w="13335" w:type="dxa"/>
          </w:tcPr>
          <w:p w:rsidR="00B95BB5" w:rsidRPr="00FA57AC" w:rsidRDefault="00166ED6" w:rsidP="00061404">
            <w:r w:rsidRPr="00FA57AC">
              <w:rPr>
                <w:sz w:val="22"/>
                <w:szCs w:val="22"/>
              </w:rPr>
              <w:t>Ведомственная ц</w:t>
            </w:r>
            <w:r w:rsidR="00435FDA" w:rsidRPr="00FA57AC">
              <w:rPr>
                <w:sz w:val="22"/>
                <w:szCs w:val="22"/>
              </w:rPr>
              <w:t xml:space="preserve">елевая </w:t>
            </w:r>
            <w:r w:rsidR="00B95BB5" w:rsidRPr="00FA57AC">
              <w:rPr>
                <w:sz w:val="22"/>
                <w:szCs w:val="22"/>
              </w:rPr>
              <w:t xml:space="preserve"> программа </w:t>
            </w:r>
            <w:r w:rsidR="00010443" w:rsidRPr="00FA57AC">
              <w:rPr>
                <w:sz w:val="22"/>
                <w:szCs w:val="22"/>
              </w:rPr>
              <w:t xml:space="preserve">МО </w:t>
            </w:r>
            <w:proofErr w:type="spellStart"/>
            <w:proofErr w:type="gramStart"/>
            <w:r w:rsidR="00010443" w:rsidRPr="00FA57AC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="00197DA7" w:rsidRPr="00FA57AC">
              <w:rPr>
                <w:sz w:val="22"/>
                <w:szCs w:val="22"/>
              </w:rPr>
              <w:t xml:space="preserve"> Озеро Долге </w:t>
            </w:r>
            <w:r w:rsidR="00B95BB5" w:rsidRPr="00FA57AC">
              <w:rPr>
                <w:sz w:val="22"/>
                <w:szCs w:val="22"/>
              </w:rPr>
              <w:t xml:space="preserve">по организации и проведению досуговых мероприятий </w:t>
            </w:r>
            <w:r w:rsidR="00FA57AC" w:rsidRPr="00FA57AC">
              <w:t xml:space="preserve">для жителей Муниципального образования Муниципальный округ Озеро Долгое на </w:t>
            </w:r>
            <w:r w:rsidR="003A2D33">
              <w:t>2018</w:t>
            </w:r>
            <w:r w:rsidR="00FA57AC" w:rsidRPr="00FA57AC">
              <w:t xml:space="preserve"> го</w:t>
            </w:r>
            <w:r w:rsidR="00FA57AC">
              <w:t>да</w:t>
            </w:r>
          </w:p>
          <w:p w:rsidR="00B95BB5" w:rsidRPr="00A82B89" w:rsidRDefault="00B95BB5" w:rsidP="00061404"/>
        </w:tc>
      </w:tr>
      <w:tr w:rsidR="00B95BB5" w:rsidRPr="00A82B89" w:rsidTr="00061404">
        <w:tc>
          <w:tcPr>
            <w:tcW w:w="2010" w:type="dxa"/>
          </w:tcPr>
          <w:p w:rsidR="00B95BB5" w:rsidRPr="00A82B89" w:rsidRDefault="00B95BB5" w:rsidP="00061404">
            <w:pPr>
              <w:rPr>
                <w:b/>
                <w:sz w:val="20"/>
                <w:szCs w:val="20"/>
              </w:rPr>
            </w:pPr>
            <w:r w:rsidRPr="00A82B89">
              <w:rPr>
                <w:b/>
                <w:sz w:val="20"/>
                <w:szCs w:val="20"/>
              </w:rPr>
              <w:t>Основание для разработки</w:t>
            </w:r>
          </w:p>
        </w:tc>
        <w:tc>
          <w:tcPr>
            <w:tcW w:w="315" w:type="dxa"/>
          </w:tcPr>
          <w:p w:rsidR="00B95BB5" w:rsidRPr="00A82B89" w:rsidRDefault="00B95BB5" w:rsidP="00061404">
            <w:pPr>
              <w:jc w:val="center"/>
              <w:rPr>
                <w:sz w:val="20"/>
                <w:szCs w:val="20"/>
              </w:rPr>
            </w:pPr>
            <w:r w:rsidRPr="00A82B89">
              <w:rPr>
                <w:sz w:val="20"/>
                <w:szCs w:val="20"/>
              </w:rPr>
              <w:t>-</w:t>
            </w:r>
          </w:p>
        </w:tc>
        <w:tc>
          <w:tcPr>
            <w:tcW w:w="13335" w:type="dxa"/>
          </w:tcPr>
          <w:p w:rsidR="00B95BB5" w:rsidRPr="00D87183" w:rsidRDefault="00B95BB5" w:rsidP="00061404">
            <w:pPr>
              <w:jc w:val="both"/>
              <w:rPr>
                <w:color w:val="00B050"/>
              </w:rPr>
            </w:pPr>
            <w:r w:rsidRPr="00A82B89">
              <w:rPr>
                <w:sz w:val="22"/>
                <w:szCs w:val="22"/>
              </w:rPr>
              <w:t xml:space="preserve">  Закон Санкт-Петербурга от 23.09. 2009 № 420-79 «Об организации местного самоуправления в Санкт-Петербурге»  ст.10, п.2, пп.8</w:t>
            </w:r>
            <w:r w:rsidR="000829BB">
              <w:rPr>
                <w:sz w:val="22"/>
                <w:szCs w:val="22"/>
              </w:rPr>
              <w:t>,</w:t>
            </w:r>
            <w:r w:rsidR="000829BB">
              <w:t xml:space="preserve"> </w:t>
            </w:r>
            <w:r w:rsidR="000829BB" w:rsidRPr="00D87183">
              <w:rPr>
                <w:color w:val="00B050"/>
                <w:sz w:val="22"/>
                <w:szCs w:val="22"/>
              </w:rPr>
              <w:t xml:space="preserve">"Основы законодательства Российской Федерации о культуре" (утв. ВС РФ 09.10.1992 N 3612-1, ред. от 29.07.2017 г.) </w:t>
            </w:r>
            <w:r w:rsidRPr="00D87183">
              <w:rPr>
                <w:color w:val="00B050"/>
                <w:sz w:val="22"/>
                <w:szCs w:val="22"/>
              </w:rPr>
              <w:t xml:space="preserve"> </w:t>
            </w:r>
            <w:r w:rsidR="000829BB" w:rsidRPr="00D87183">
              <w:rPr>
                <w:color w:val="00B050"/>
                <w:sz w:val="22"/>
                <w:szCs w:val="22"/>
              </w:rPr>
              <w:t>ст. 40,</w:t>
            </w:r>
          </w:p>
          <w:p w:rsidR="00B95BB5" w:rsidRPr="0036198F" w:rsidRDefault="00B95BB5" w:rsidP="00E82057">
            <w:pPr>
              <w:jc w:val="both"/>
              <w:rPr>
                <w:color w:val="FF0000"/>
              </w:rPr>
            </w:pPr>
            <w:r w:rsidRPr="00A82B89">
              <w:rPr>
                <w:sz w:val="22"/>
                <w:szCs w:val="22"/>
              </w:rPr>
              <w:t xml:space="preserve">  </w:t>
            </w:r>
            <w:r w:rsidR="00E82057">
              <w:rPr>
                <w:sz w:val="22"/>
                <w:szCs w:val="22"/>
              </w:rPr>
              <w:t xml:space="preserve">Постановление Местной администрации МО </w:t>
            </w:r>
            <w:proofErr w:type="spellStart"/>
            <w:proofErr w:type="gramStart"/>
            <w:r w:rsidR="00E82057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="00E82057">
              <w:rPr>
                <w:sz w:val="22"/>
                <w:szCs w:val="22"/>
              </w:rPr>
              <w:t xml:space="preserve"> Озеро Долгое от 12.07.16 г. № 01-05/14  </w:t>
            </w:r>
            <w:r w:rsidR="009E4109" w:rsidRPr="00E82057">
              <w:rPr>
                <w:sz w:val="22"/>
                <w:szCs w:val="22"/>
              </w:rPr>
              <w:t xml:space="preserve">«Об утверждении </w:t>
            </w:r>
            <w:r w:rsidR="00E82057" w:rsidRPr="00E82057">
              <w:rPr>
                <w:sz w:val="22"/>
                <w:szCs w:val="22"/>
              </w:rPr>
              <w:t>«</w:t>
            </w:r>
            <w:r w:rsidR="009E4109" w:rsidRPr="00E82057">
              <w:rPr>
                <w:sz w:val="22"/>
                <w:szCs w:val="22"/>
              </w:rPr>
              <w:t xml:space="preserve">Положения </w:t>
            </w:r>
            <w:r w:rsidR="00E82057" w:rsidRPr="00E82057">
              <w:rPr>
                <w:sz w:val="22"/>
                <w:szCs w:val="22"/>
              </w:rPr>
              <w:t>о</w:t>
            </w:r>
            <w:r w:rsidR="009E4109" w:rsidRPr="00E82057">
              <w:rPr>
                <w:sz w:val="22"/>
                <w:szCs w:val="22"/>
              </w:rPr>
              <w:t xml:space="preserve">б организации и проведении досуговых мероприятий для жителей МО </w:t>
            </w:r>
            <w:proofErr w:type="spellStart"/>
            <w:r w:rsidR="009E4109" w:rsidRPr="00E82057">
              <w:rPr>
                <w:sz w:val="22"/>
                <w:szCs w:val="22"/>
              </w:rPr>
              <w:t>МО</w:t>
            </w:r>
            <w:proofErr w:type="spellEnd"/>
            <w:r w:rsidR="009E4109" w:rsidRPr="00E82057">
              <w:rPr>
                <w:sz w:val="22"/>
                <w:szCs w:val="22"/>
              </w:rPr>
              <w:t xml:space="preserve"> Озеро Долгое»</w:t>
            </w:r>
          </w:p>
        </w:tc>
      </w:tr>
      <w:tr w:rsidR="00B95BB5" w:rsidRPr="00A82B89" w:rsidTr="00FA57AC">
        <w:trPr>
          <w:trHeight w:val="876"/>
        </w:trPr>
        <w:tc>
          <w:tcPr>
            <w:tcW w:w="2010" w:type="dxa"/>
          </w:tcPr>
          <w:p w:rsidR="00B95BB5" w:rsidRPr="00A82B89" w:rsidRDefault="00B95BB5" w:rsidP="00061404">
            <w:pPr>
              <w:rPr>
                <w:b/>
                <w:sz w:val="20"/>
                <w:szCs w:val="20"/>
              </w:rPr>
            </w:pPr>
            <w:r w:rsidRPr="00A82B89">
              <w:rPr>
                <w:b/>
                <w:sz w:val="20"/>
                <w:szCs w:val="20"/>
              </w:rPr>
              <w:t xml:space="preserve">Цели Программы </w:t>
            </w:r>
          </w:p>
        </w:tc>
        <w:tc>
          <w:tcPr>
            <w:tcW w:w="315" w:type="dxa"/>
          </w:tcPr>
          <w:p w:rsidR="00B95BB5" w:rsidRPr="00A82B89" w:rsidRDefault="00B95BB5" w:rsidP="00061404">
            <w:pPr>
              <w:jc w:val="center"/>
              <w:rPr>
                <w:sz w:val="20"/>
                <w:szCs w:val="20"/>
              </w:rPr>
            </w:pPr>
            <w:r w:rsidRPr="00A82B89">
              <w:rPr>
                <w:sz w:val="20"/>
                <w:szCs w:val="20"/>
              </w:rPr>
              <w:t>-</w:t>
            </w:r>
          </w:p>
        </w:tc>
        <w:tc>
          <w:tcPr>
            <w:tcW w:w="13335" w:type="dxa"/>
          </w:tcPr>
          <w:p w:rsidR="00FD1356" w:rsidRDefault="00FD1356" w:rsidP="003F783B">
            <w:pPr>
              <w:pStyle w:val="a5"/>
              <w:numPr>
                <w:ilvl w:val="0"/>
                <w:numId w:val="6"/>
              </w:numPr>
              <w:ind w:left="420" w:hanging="420"/>
            </w:pPr>
            <w:r w:rsidRPr="003F783B">
              <w:t xml:space="preserve">создание условий для полноправного и активного участия граждан в жизни общества </w:t>
            </w:r>
          </w:p>
          <w:p w:rsidR="003F783B" w:rsidRDefault="003F783B" w:rsidP="003F783B">
            <w:pPr>
              <w:pStyle w:val="a5"/>
              <w:numPr>
                <w:ilvl w:val="0"/>
                <w:numId w:val="6"/>
              </w:numPr>
              <w:ind w:left="420" w:hanging="420"/>
            </w:pPr>
            <w:r w:rsidRPr="003F783B">
              <w:t>повышение уровня общественной активности с акцентом на духовные ценности и мо</w:t>
            </w:r>
            <w:r>
              <w:t>рально-этические нормы общества</w:t>
            </w:r>
          </w:p>
          <w:p w:rsidR="003F783B" w:rsidRPr="003F783B" w:rsidRDefault="001B45BC" w:rsidP="003F783B">
            <w:pPr>
              <w:pStyle w:val="a5"/>
              <w:numPr>
                <w:ilvl w:val="0"/>
                <w:numId w:val="6"/>
              </w:numPr>
              <w:ind w:left="420" w:hanging="420"/>
            </w:pPr>
            <w:r w:rsidRPr="003F783B">
              <w:t>максимальное вовлечение жителей округа в формирование культуры общ</w:t>
            </w:r>
            <w:r w:rsidR="003F783B" w:rsidRPr="003F783B">
              <w:t>ения, творческой самореализации</w:t>
            </w:r>
          </w:p>
          <w:p w:rsidR="003F783B" w:rsidRPr="003F783B" w:rsidRDefault="001B45BC" w:rsidP="003F783B">
            <w:pPr>
              <w:pStyle w:val="a5"/>
              <w:numPr>
                <w:ilvl w:val="0"/>
                <w:numId w:val="6"/>
              </w:numPr>
              <w:ind w:left="420" w:hanging="420"/>
            </w:pPr>
            <w:r w:rsidRPr="003F783B">
              <w:t xml:space="preserve">развитие  новых форм досуга </w:t>
            </w:r>
            <w:r w:rsidR="003F783B" w:rsidRPr="003F783B">
              <w:t>жителей округа</w:t>
            </w:r>
          </w:p>
          <w:p w:rsidR="003F783B" w:rsidRPr="003F783B" w:rsidRDefault="001B45BC" w:rsidP="003F783B">
            <w:pPr>
              <w:pStyle w:val="a5"/>
              <w:numPr>
                <w:ilvl w:val="0"/>
                <w:numId w:val="6"/>
              </w:numPr>
              <w:ind w:left="420" w:hanging="420"/>
            </w:pPr>
            <w:r w:rsidRPr="003F783B">
              <w:t>сн</w:t>
            </w:r>
            <w:r w:rsidR="003F783B">
              <w:t>ижение</w:t>
            </w:r>
            <w:r w:rsidR="003F783B" w:rsidRPr="003F783B">
              <w:t xml:space="preserve"> социальной напряженности</w:t>
            </w:r>
          </w:p>
          <w:p w:rsidR="00BA4D4D" w:rsidRPr="003F783B" w:rsidRDefault="003F783B" w:rsidP="003F783B">
            <w:pPr>
              <w:pStyle w:val="a5"/>
              <w:numPr>
                <w:ilvl w:val="0"/>
                <w:numId w:val="6"/>
              </w:numPr>
              <w:ind w:left="420" w:hanging="420"/>
            </w:pPr>
            <w:r>
              <w:t>с</w:t>
            </w:r>
            <w:r w:rsidR="00BA4D4D" w:rsidRPr="003F783B">
              <w:t xml:space="preserve">тимулирование жителей округа к активному </w:t>
            </w:r>
            <w:r>
              <w:t>и здоровому образу жизни</w:t>
            </w:r>
          </w:p>
        </w:tc>
      </w:tr>
      <w:tr w:rsidR="00B95BB5" w:rsidRPr="00A82B89" w:rsidTr="00061404">
        <w:tc>
          <w:tcPr>
            <w:tcW w:w="2010" w:type="dxa"/>
          </w:tcPr>
          <w:p w:rsidR="00B95BB5" w:rsidRPr="00A82B89" w:rsidRDefault="00B95BB5" w:rsidP="00061404">
            <w:pPr>
              <w:rPr>
                <w:b/>
                <w:sz w:val="20"/>
                <w:szCs w:val="20"/>
              </w:rPr>
            </w:pPr>
            <w:r w:rsidRPr="00A82B89">
              <w:rPr>
                <w:b/>
                <w:sz w:val="20"/>
                <w:szCs w:val="20"/>
              </w:rPr>
              <w:t>Задачи программы</w:t>
            </w:r>
          </w:p>
        </w:tc>
        <w:tc>
          <w:tcPr>
            <w:tcW w:w="315" w:type="dxa"/>
          </w:tcPr>
          <w:p w:rsidR="00FA57AC" w:rsidRPr="00A82B89" w:rsidRDefault="00FA57AC" w:rsidP="00FA57AC">
            <w:pPr>
              <w:jc w:val="center"/>
              <w:rPr>
                <w:sz w:val="20"/>
                <w:szCs w:val="20"/>
              </w:rPr>
            </w:pPr>
          </w:p>
          <w:p w:rsidR="00FA57AC" w:rsidRPr="00A82B89" w:rsidRDefault="00FA57AC" w:rsidP="00F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5" w:type="dxa"/>
          </w:tcPr>
          <w:p w:rsidR="003F783B" w:rsidRDefault="003F783B" w:rsidP="003F783B">
            <w:pPr>
              <w:pStyle w:val="tekstob"/>
              <w:numPr>
                <w:ilvl w:val="0"/>
                <w:numId w:val="2"/>
              </w:numPr>
              <w:spacing w:before="0" w:beforeAutospacing="0" w:after="0" w:afterAutospacing="0"/>
              <w:ind w:left="420" w:hanging="420"/>
            </w:pPr>
            <w:r>
              <w:t>п</w:t>
            </w:r>
            <w:r w:rsidR="00FD1356" w:rsidRPr="003F783B">
              <w:t>овышение качества жизни населения муниципального округа, активизация т</w:t>
            </w:r>
            <w:r>
              <w:t>ворческой активности населения</w:t>
            </w:r>
          </w:p>
          <w:p w:rsidR="00FD1356" w:rsidRPr="003F783B" w:rsidRDefault="00FD1356" w:rsidP="00062036">
            <w:pPr>
              <w:pStyle w:val="tekstob"/>
              <w:numPr>
                <w:ilvl w:val="0"/>
                <w:numId w:val="2"/>
              </w:numPr>
              <w:spacing w:before="0" w:beforeAutospacing="0" w:after="0" w:afterAutospacing="0"/>
              <w:ind w:left="420" w:hanging="720"/>
            </w:pPr>
            <w:r w:rsidRPr="003F783B">
              <w:t>содействие активному участию населения в жизни округа</w:t>
            </w:r>
            <w:r w:rsidR="003F783B">
              <w:t>, о</w:t>
            </w:r>
            <w:r w:rsidR="003F783B" w:rsidRPr="003F783B">
              <w:t>рганизация содержательного досуга жителей</w:t>
            </w:r>
          </w:p>
          <w:p w:rsidR="00FA57AC" w:rsidRPr="003F783B" w:rsidRDefault="003F783B" w:rsidP="001D5387">
            <w:pPr>
              <w:pStyle w:val="tekstob"/>
              <w:numPr>
                <w:ilvl w:val="0"/>
                <w:numId w:val="2"/>
              </w:numPr>
              <w:spacing w:before="0" w:beforeAutospacing="0" w:after="0" w:afterAutospacing="0"/>
              <w:ind w:left="420" w:hanging="420"/>
            </w:pPr>
            <w:r>
              <w:rPr>
                <w:sz w:val="22"/>
                <w:szCs w:val="22"/>
              </w:rPr>
              <w:t>о</w:t>
            </w:r>
            <w:r w:rsidR="00FA57AC" w:rsidRPr="003F783B">
              <w:rPr>
                <w:sz w:val="22"/>
                <w:szCs w:val="22"/>
              </w:rPr>
              <w:t xml:space="preserve">беспечение и защита конституционного права граждан на культурную деятельность и свободный доступ к </w:t>
            </w:r>
            <w:r>
              <w:rPr>
                <w:sz w:val="22"/>
                <w:szCs w:val="22"/>
              </w:rPr>
              <w:t>культурным ценностям и благам</w:t>
            </w:r>
          </w:p>
          <w:p w:rsidR="00FA57AC" w:rsidRPr="003F783B" w:rsidRDefault="003F783B" w:rsidP="001D5387">
            <w:pPr>
              <w:pStyle w:val="tekstob"/>
              <w:numPr>
                <w:ilvl w:val="0"/>
                <w:numId w:val="2"/>
              </w:numPr>
              <w:spacing w:before="0" w:beforeAutospacing="0" w:after="0" w:afterAutospacing="0"/>
              <w:ind w:left="420" w:hanging="420"/>
            </w:pPr>
            <w:r w:rsidRPr="003F783B">
              <w:rPr>
                <w:sz w:val="22"/>
                <w:szCs w:val="22"/>
              </w:rPr>
              <w:t>с</w:t>
            </w:r>
            <w:r w:rsidR="00BC4A40" w:rsidRPr="003F783B">
              <w:rPr>
                <w:sz w:val="22"/>
                <w:szCs w:val="22"/>
              </w:rPr>
              <w:t>оздание условий для доступа населения округа к российскому и мировому культурному наследию, современной культуре, информационным ресурсам</w:t>
            </w:r>
          </w:p>
          <w:p w:rsidR="00FA57AC" w:rsidRPr="003F783B" w:rsidRDefault="00FA57AC" w:rsidP="001D5387">
            <w:pPr>
              <w:pStyle w:val="tekstob"/>
              <w:numPr>
                <w:ilvl w:val="0"/>
                <w:numId w:val="2"/>
              </w:numPr>
              <w:spacing w:before="0" w:beforeAutospacing="0" w:after="0" w:afterAutospacing="0"/>
              <w:ind w:left="420" w:hanging="420"/>
            </w:pPr>
            <w:r w:rsidRPr="003F783B">
              <w:rPr>
                <w:sz w:val="22"/>
                <w:szCs w:val="22"/>
              </w:rPr>
              <w:t xml:space="preserve">Предоставление комплекса услуг, обеспечивающих наиболее полное удовлетворение культурных запросов и духовных потребностей </w:t>
            </w:r>
            <w:r w:rsidR="003F783B" w:rsidRPr="003F783B">
              <w:rPr>
                <w:sz w:val="22"/>
                <w:szCs w:val="22"/>
              </w:rPr>
              <w:t xml:space="preserve">граждан </w:t>
            </w:r>
          </w:p>
          <w:p w:rsidR="00FD1356" w:rsidRPr="00062036" w:rsidRDefault="00FD1356" w:rsidP="00062036">
            <w:pPr>
              <w:pStyle w:val="tekstob"/>
              <w:numPr>
                <w:ilvl w:val="0"/>
                <w:numId w:val="2"/>
              </w:numPr>
              <w:ind w:left="279" w:hanging="279"/>
            </w:pPr>
            <w:r w:rsidRPr="00FD1356">
              <w:rPr>
                <w:color w:val="0070C0"/>
              </w:rPr>
              <w:t>  </w:t>
            </w:r>
            <w:r w:rsidR="00062036" w:rsidRPr="00062036">
              <w:t>обеспечение единого культурного пространства муниципального округа</w:t>
            </w:r>
            <w:r w:rsidRPr="00062036">
              <w:t xml:space="preserve"> </w:t>
            </w:r>
          </w:p>
          <w:p w:rsidR="00FA57AC" w:rsidRPr="00BA4D4D" w:rsidRDefault="00FD1356" w:rsidP="00062036">
            <w:pPr>
              <w:pStyle w:val="tekstob"/>
              <w:numPr>
                <w:ilvl w:val="0"/>
                <w:numId w:val="2"/>
              </w:numPr>
              <w:spacing w:before="0" w:beforeAutospacing="0" w:after="0" w:afterAutospacing="0"/>
              <w:ind w:left="279" w:hanging="279"/>
              <w:rPr>
                <w:color w:val="0070C0"/>
              </w:rPr>
            </w:pPr>
            <w:r w:rsidRPr="00062036">
              <w:t>  </w:t>
            </w:r>
            <w:r w:rsidR="00BA4D4D" w:rsidRPr="00062036">
              <w:t>разработка и реализация программно-плановых мероприятий и мероприятий, связанных с культурным пространством</w:t>
            </w:r>
            <w:proofErr w:type="gramStart"/>
            <w:r w:rsidR="00BA4D4D" w:rsidRPr="00062036">
              <w:t xml:space="preserve"> С</w:t>
            </w:r>
            <w:proofErr w:type="gramEnd"/>
            <w:r w:rsidR="00BA4D4D" w:rsidRPr="00062036">
              <w:t>анкт- Петербурга;</w:t>
            </w:r>
          </w:p>
        </w:tc>
      </w:tr>
      <w:tr w:rsidR="00B95BB5" w:rsidRPr="00A82B89" w:rsidTr="00061404">
        <w:tc>
          <w:tcPr>
            <w:tcW w:w="2010" w:type="dxa"/>
          </w:tcPr>
          <w:p w:rsidR="00B95BB5" w:rsidRPr="00A82B89" w:rsidRDefault="00B95BB5" w:rsidP="00061404">
            <w:pPr>
              <w:rPr>
                <w:b/>
                <w:sz w:val="20"/>
                <w:szCs w:val="20"/>
              </w:rPr>
            </w:pPr>
            <w:r w:rsidRPr="00A82B89">
              <w:rPr>
                <w:b/>
                <w:sz w:val="20"/>
                <w:szCs w:val="20"/>
              </w:rPr>
              <w:t>Заказчик Программы</w:t>
            </w:r>
          </w:p>
          <w:p w:rsidR="00B95BB5" w:rsidRPr="00A82B89" w:rsidRDefault="00B95BB5" w:rsidP="00061404">
            <w:pPr>
              <w:rPr>
                <w:b/>
                <w:sz w:val="20"/>
                <w:szCs w:val="20"/>
              </w:rPr>
            </w:pPr>
            <w:r w:rsidRPr="00A82B89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315" w:type="dxa"/>
          </w:tcPr>
          <w:p w:rsidR="00B95BB5" w:rsidRPr="00A82B89" w:rsidRDefault="00B95BB5" w:rsidP="00061404">
            <w:pPr>
              <w:jc w:val="center"/>
              <w:rPr>
                <w:sz w:val="20"/>
                <w:szCs w:val="20"/>
              </w:rPr>
            </w:pPr>
            <w:r w:rsidRPr="00A82B89">
              <w:rPr>
                <w:sz w:val="20"/>
                <w:szCs w:val="20"/>
              </w:rPr>
              <w:t>-</w:t>
            </w:r>
          </w:p>
        </w:tc>
        <w:tc>
          <w:tcPr>
            <w:tcW w:w="13335" w:type="dxa"/>
          </w:tcPr>
          <w:p w:rsidR="00B95BB5" w:rsidRPr="00A82B89" w:rsidRDefault="00B95BB5" w:rsidP="00061404">
            <w:pPr>
              <w:jc w:val="both"/>
            </w:pPr>
            <w:r w:rsidRPr="00A82B89">
              <w:rPr>
                <w:sz w:val="22"/>
                <w:szCs w:val="22"/>
              </w:rPr>
              <w:t>Местная администрация Муниципального образования Муниципальный округ Озеро Долгое</w:t>
            </w:r>
          </w:p>
        </w:tc>
      </w:tr>
      <w:tr w:rsidR="00B95BB5" w:rsidRPr="00A82B89" w:rsidTr="00061404">
        <w:tc>
          <w:tcPr>
            <w:tcW w:w="2010" w:type="dxa"/>
          </w:tcPr>
          <w:p w:rsidR="00B95BB5" w:rsidRPr="00A82B89" w:rsidRDefault="00B95BB5" w:rsidP="00061404">
            <w:pPr>
              <w:rPr>
                <w:b/>
                <w:sz w:val="20"/>
                <w:szCs w:val="20"/>
              </w:rPr>
            </w:pPr>
            <w:r w:rsidRPr="00A82B89">
              <w:rPr>
                <w:b/>
                <w:sz w:val="20"/>
                <w:szCs w:val="20"/>
              </w:rPr>
              <w:t>Срок реализации Программы</w:t>
            </w:r>
          </w:p>
          <w:p w:rsidR="00B95BB5" w:rsidRPr="00A82B89" w:rsidRDefault="00B95BB5" w:rsidP="00061404">
            <w:pPr>
              <w:rPr>
                <w:b/>
                <w:sz w:val="20"/>
                <w:szCs w:val="20"/>
              </w:rPr>
            </w:pPr>
            <w:r w:rsidRPr="00A82B8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" w:type="dxa"/>
          </w:tcPr>
          <w:p w:rsidR="00B95BB5" w:rsidRPr="00A82B89" w:rsidRDefault="00B95BB5" w:rsidP="00061404">
            <w:pPr>
              <w:jc w:val="center"/>
              <w:rPr>
                <w:sz w:val="20"/>
                <w:szCs w:val="20"/>
              </w:rPr>
            </w:pPr>
            <w:r w:rsidRPr="00A82B89">
              <w:rPr>
                <w:sz w:val="20"/>
                <w:szCs w:val="20"/>
              </w:rPr>
              <w:t>-</w:t>
            </w:r>
          </w:p>
        </w:tc>
        <w:tc>
          <w:tcPr>
            <w:tcW w:w="13335" w:type="dxa"/>
          </w:tcPr>
          <w:p w:rsidR="00B95BB5" w:rsidRPr="00A82B89" w:rsidRDefault="003A2D33" w:rsidP="0006140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B95BB5" w:rsidRPr="00A82B8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95BB5" w:rsidRPr="00A82B89" w:rsidTr="00061404">
        <w:tc>
          <w:tcPr>
            <w:tcW w:w="2010" w:type="dxa"/>
          </w:tcPr>
          <w:p w:rsidR="00B95BB5" w:rsidRPr="00A82B89" w:rsidRDefault="00B95BB5" w:rsidP="00061404">
            <w:pPr>
              <w:rPr>
                <w:b/>
                <w:sz w:val="20"/>
                <w:szCs w:val="20"/>
              </w:rPr>
            </w:pPr>
            <w:r w:rsidRPr="00A82B89">
              <w:rPr>
                <w:b/>
                <w:sz w:val="20"/>
                <w:szCs w:val="20"/>
              </w:rPr>
              <w:t xml:space="preserve">Объемы </w:t>
            </w:r>
          </w:p>
          <w:p w:rsidR="00B95BB5" w:rsidRPr="00A82B89" w:rsidRDefault="00B95BB5" w:rsidP="00061404">
            <w:pPr>
              <w:rPr>
                <w:b/>
                <w:sz w:val="20"/>
                <w:szCs w:val="20"/>
              </w:rPr>
            </w:pPr>
            <w:r w:rsidRPr="00A82B89">
              <w:rPr>
                <w:b/>
                <w:sz w:val="20"/>
                <w:szCs w:val="20"/>
              </w:rPr>
              <w:t xml:space="preserve">и источники финансирования </w:t>
            </w:r>
            <w:r w:rsidRPr="00A82B89">
              <w:rPr>
                <w:b/>
                <w:sz w:val="20"/>
                <w:szCs w:val="20"/>
              </w:rPr>
              <w:lastRenderedPageBreak/>
              <w:t xml:space="preserve">Программы </w:t>
            </w:r>
          </w:p>
          <w:p w:rsidR="00B95BB5" w:rsidRPr="00A82B89" w:rsidRDefault="00B95BB5" w:rsidP="00061404">
            <w:pPr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</w:tcPr>
          <w:p w:rsidR="00B95BB5" w:rsidRPr="00A82B89" w:rsidRDefault="00B95BB5" w:rsidP="00061404">
            <w:pPr>
              <w:jc w:val="center"/>
              <w:rPr>
                <w:sz w:val="20"/>
                <w:szCs w:val="20"/>
              </w:rPr>
            </w:pPr>
            <w:r w:rsidRPr="00A82B8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335" w:type="dxa"/>
          </w:tcPr>
          <w:p w:rsidR="00B95BB5" w:rsidRPr="00A82B89" w:rsidRDefault="00B95BB5" w:rsidP="00D87183">
            <w:pPr>
              <w:tabs>
                <w:tab w:val="left" w:pos="6405"/>
              </w:tabs>
              <w:ind w:right="-108"/>
              <w:jc w:val="both"/>
              <w:rPr>
                <w:b/>
              </w:rPr>
            </w:pPr>
            <w:r w:rsidRPr="00A82B89">
              <w:rPr>
                <w:sz w:val="22"/>
                <w:szCs w:val="22"/>
              </w:rPr>
              <w:t xml:space="preserve">общий объем финансирования Программы </w:t>
            </w:r>
            <w:r w:rsidRPr="00E82057">
              <w:rPr>
                <w:sz w:val="22"/>
                <w:szCs w:val="22"/>
              </w:rPr>
              <w:t>составляет</w:t>
            </w:r>
            <w:r w:rsidR="007129A5" w:rsidRPr="00E82057">
              <w:rPr>
                <w:b/>
              </w:rPr>
              <w:t xml:space="preserve"> </w:t>
            </w:r>
            <w:r w:rsidR="005E76EB" w:rsidRPr="00E82057">
              <w:rPr>
                <w:b/>
              </w:rPr>
              <w:t> </w:t>
            </w:r>
            <w:r w:rsidR="00D87183">
              <w:rPr>
                <w:b/>
              </w:rPr>
              <w:t>3 942</w:t>
            </w:r>
            <w:r w:rsidR="00BB2F90" w:rsidRPr="00E82057">
              <w:rPr>
                <w:b/>
              </w:rPr>
              <w:t xml:space="preserve"> </w:t>
            </w:r>
            <w:r w:rsidR="003A2D33">
              <w:rPr>
                <w:b/>
              </w:rPr>
              <w:t>000</w:t>
            </w:r>
            <w:r w:rsidR="007129A5" w:rsidRPr="00E82057">
              <w:rPr>
                <w:b/>
              </w:rPr>
              <w:t>,00 рублей</w:t>
            </w:r>
            <w:r w:rsidRPr="00E82057">
              <w:rPr>
                <w:b/>
              </w:rPr>
              <w:t xml:space="preserve"> </w:t>
            </w:r>
            <w:r w:rsidRPr="00E82057">
              <w:rPr>
                <w:sz w:val="22"/>
                <w:szCs w:val="22"/>
              </w:rPr>
              <w:t xml:space="preserve"> </w:t>
            </w:r>
            <w:r w:rsidRPr="00E82057">
              <w:rPr>
                <w:b/>
                <w:sz w:val="22"/>
                <w:szCs w:val="22"/>
              </w:rPr>
              <w:t>(</w:t>
            </w:r>
            <w:r w:rsidR="00D87183">
              <w:rPr>
                <w:b/>
                <w:sz w:val="22"/>
                <w:szCs w:val="22"/>
              </w:rPr>
              <w:t>три миллиона</w:t>
            </w:r>
            <w:r w:rsidR="00586FD8" w:rsidRPr="00E82057">
              <w:rPr>
                <w:b/>
                <w:sz w:val="22"/>
                <w:szCs w:val="22"/>
              </w:rPr>
              <w:t xml:space="preserve"> </w:t>
            </w:r>
            <w:r w:rsidR="00D87183">
              <w:rPr>
                <w:b/>
                <w:sz w:val="22"/>
                <w:szCs w:val="22"/>
              </w:rPr>
              <w:t>девятьсот сорок две</w:t>
            </w:r>
            <w:r w:rsidR="00234D6B">
              <w:rPr>
                <w:b/>
                <w:sz w:val="22"/>
                <w:szCs w:val="22"/>
              </w:rPr>
              <w:t xml:space="preserve"> </w:t>
            </w:r>
            <w:r w:rsidR="00B74BDF" w:rsidRPr="00E82057">
              <w:rPr>
                <w:b/>
                <w:sz w:val="22"/>
                <w:szCs w:val="22"/>
              </w:rPr>
              <w:t>т</w:t>
            </w:r>
            <w:r w:rsidRPr="00E82057">
              <w:rPr>
                <w:b/>
                <w:sz w:val="22"/>
                <w:szCs w:val="22"/>
              </w:rPr>
              <w:t>ысяч</w:t>
            </w:r>
            <w:r w:rsidR="00D87183">
              <w:rPr>
                <w:b/>
                <w:sz w:val="22"/>
                <w:szCs w:val="22"/>
              </w:rPr>
              <w:t>и</w:t>
            </w:r>
            <w:r w:rsidR="00234D6B">
              <w:rPr>
                <w:b/>
                <w:sz w:val="22"/>
                <w:szCs w:val="22"/>
              </w:rPr>
              <w:t xml:space="preserve"> </w:t>
            </w:r>
            <w:r w:rsidRPr="00E82057">
              <w:rPr>
                <w:b/>
                <w:sz w:val="22"/>
                <w:szCs w:val="22"/>
              </w:rPr>
              <w:t xml:space="preserve">рублей </w:t>
            </w:r>
            <w:r w:rsidR="001E44C2" w:rsidRPr="00E82057">
              <w:rPr>
                <w:b/>
                <w:sz w:val="22"/>
                <w:szCs w:val="22"/>
              </w:rPr>
              <w:t>00 коп</w:t>
            </w:r>
            <w:r w:rsidR="007129A5" w:rsidRPr="00E82057">
              <w:rPr>
                <w:b/>
                <w:sz w:val="22"/>
                <w:szCs w:val="22"/>
              </w:rPr>
              <w:t>еек)</w:t>
            </w:r>
            <w:r w:rsidR="007129A5">
              <w:rPr>
                <w:sz w:val="22"/>
                <w:szCs w:val="22"/>
              </w:rPr>
              <w:t xml:space="preserve"> </w:t>
            </w:r>
            <w:r w:rsidRPr="00A82B89">
              <w:rPr>
                <w:sz w:val="22"/>
                <w:szCs w:val="22"/>
              </w:rPr>
              <w:t xml:space="preserve">из средств местного бюджета муниципального образования Муниципального округа Озеро Долгое  </w:t>
            </w:r>
          </w:p>
        </w:tc>
      </w:tr>
      <w:tr w:rsidR="00B95BB5" w:rsidRPr="00A82B89" w:rsidTr="00061404">
        <w:tc>
          <w:tcPr>
            <w:tcW w:w="2010" w:type="dxa"/>
          </w:tcPr>
          <w:p w:rsidR="00B95BB5" w:rsidRPr="00A82B89" w:rsidRDefault="00B95BB5" w:rsidP="00061404">
            <w:pPr>
              <w:rPr>
                <w:b/>
                <w:sz w:val="20"/>
                <w:szCs w:val="20"/>
              </w:rPr>
            </w:pPr>
            <w:r w:rsidRPr="00A82B89">
              <w:rPr>
                <w:b/>
                <w:sz w:val="20"/>
                <w:szCs w:val="20"/>
              </w:rPr>
              <w:lastRenderedPageBreak/>
              <w:t>Исполнитель мероприятий Программы</w:t>
            </w:r>
          </w:p>
          <w:p w:rsidR="00B95BB5" w:rsidRPr="00A82B89" w:rsidRDefault="00B95BB5" w:rsidP="00061404">
            <w:pPr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</w:tcPr>
          <w:p w:rsidR="00B95BB5" w:rsidRPr="00A82B89" w:rsidRDefault="00B95BB5" w:rsidP="00061404">
            <w:pPr>
              <w:jc w:val="center"/>
              <w:rPr>
                <w:sz w:val="20"/>
                <w:szCs w:val="20"/>
              </w:rPr>
            </w:pPr>
            <w:r w:rsidRPr="00A82B89">
              <w:rPr>
                <w:sz w:val="20"/>
                <w:szCs w:val="20"/>
              </w:rPr>
              <w:t>-</w:t>
            </w:r>
          </w:p>
        </w:tc>
        <w:tc>
          <w:tcPr>
            <w:tcW w:w="13335" w:type="dxa"/>
          </w:tcPr>
          <w:p w:rsidR="00B95BB5" w:rsidRPr="00A82B89" w:rsidRDefault="00B95BB5" w:rsidP="00061404">
            <w:pPr>
              <w:jc w:val="both"/>
            </w:pPr>
            <w:r w:rsidRPr="00A82B89">
              <w:rPr>
                <w:sz w:val="22"/>
                <w:szCs w:val="22"/>
              </w:rPr>
              <w:t>Местная администрация Муниципального образования Муниципальный округ Озеро Долгое</w:t>
            </w:r>
          </w:p>
        </w:tc>
      </w:tr>
      <w:tr w:rsidR="00B95BB5" w:rsidRPr="00A82B89" w:rsidTr="00061404">
        <w:tc>
          <w:tcPr>
            <w:tcW w:w="2010" w:type="dxa"/>
          </w:tcPr>
          <w:p w:rsidR="00B95BB5" w:rsidRPr="00A82B89" w:rsidRDefault="00B95BB5" w:rsidP="00061404">
            <w:pPr>
              <w:rPr>
                <w:b/>
                <w:sz w:val="20"/>
                <w:szCs w:val="20"/>
              </w:rPr>
            </w:pPr>
            <w:r w:rsidRPr="00A82B89">
              <w:rPr>
                <w:b/>
                <w:sz w:val="20"/>
                <w:szCs w:val="20"/>
              </w:rPr>
              <w:t xml:space="preserve">Ожидаемые конечные результаты Программы </w:t>
            </w:r>
          </w:p>
        </w:tc>
        <w:tc>
          <w:tcPr>
            <w:tcW w:w="315" w:type="dxa"/>
          </w:tcPr>
          <w:p w:rsidR="00B95BB5" w:rsidRPr="00A82B89" w:rsidRDefault="00B95BB5" w:rsidP="00061404">
            <w:pPr>
              <w:jc w:val="center"/>
              <w:rPr>
                <w:sz w:val="20"/>
                <w:szCs w:val="20"/>
              </w:rPr>
            </w:pPr>
            <w:r w:rsidRPr="00A82B89">
              <w:rPr>
                <w:sz w:val="20"/>
                <w:szCs w:val="20"/>
              </w:rPr>
              <w:t>-</w:t>
            </w:r>
          </w:p>
          <w:p w:rsidR="00B95BB5" w:rsidRPr="00A82B89" w:rsidRDefault="00B95BB5" w:rsidP="00061404">
            <w:pPr>
              <w:rPr>
                <w:sz w:val="20"/>
                <w:szCs w:val="20"/>
              </w:rPr>
            </w:pPr>
            <w:r w:rsidRPr="00A82B89">
              <w:rPr>
                <w:sz w:val="20"/>
                <w:szCs w:val="20"/>
              </w:rPr>
              <w:t>-</w:t>
            </w:r>
          </w:p>
          <w:p w:rsidR="00B95BB5" w:rsidRPr="00A82B89" w:rsidRDefault="00B95BB5" w:rsidP="00061404">
            <w:pPr>
              <w:rPr>
                <w:sz w:val="20"/>
                <w:szCs w:val="20"/>
              </w:rPr>
            </w:pPr>
          </w:p>
          <w:p w:rsidR="00B95BB5" w:rsidRPr="00A82B89" w:rsidRDefault="00B95BB5" w:rsidP="00061404">
            <w:pPr>
              <w:rPr>
                <w:sz w:val="20"/>
                <w:szCs w:val="20"/>
              </w:rPr>
            </w:pPr>
          </w:p>
          <w:p w:rsidR="00B95BB5" w:rsidRPr="00A82B89" w:rsidRDefault="00B95BB5" w:rsidP="00061404">
            <w:pPr>
              <w:rPr>
                <w:sz w:val="20"/>
                <w:szCs w:val="20"/>
              </w:rPr>
            </w:pPr>
            <w:r w:rsidRPr="00A82B89">
              <w:rPr>
                <w:sz w:val="20"/>
                <w:szCs w:val="20"/>
              </w:rPr>
              <w:t>-</w:t>
            </w:r>
          </w:p>
          <w:p w:rsidR="00B95BB5" w:rsidRPr="00A82B89" w:rsidRDefault="00B95BB5" w:rsidP="00061404">
            <w:pPr>
              <w:rPr>
                <w:sz w:val="20"/>
                <w:szCs w:val="20"/>
              </w:rPr>
            </w:pPr>
          </w:p>
        </w:tc>
        <w:tc>
          <w:tcPr>
            <w:tcW w:w="13335" w:type="dxa"/>
          </w:tcPr>
          <w:p w:rsidR="00BC4A40" w:rsidRPr="00F04E72" w:rsidRDefault="00BC4A40" w:rsidP="00BC4A40">
            <w:pPr>
              <w:shd w:val="clear" w:color="auto" w:fill="FFFFFF"/>
              <w:spacing w:line="274" w:lineRule="exact"/>
              <w:ind w:right="144" w:firstLine="696"/>
              <w:jc w:val="both"/>
            </w:pPr>
            <w:r w:rsidRPr="00F04E72">
              <w:rPr>
                <w:spacing w:val="-1"/>
                <w:sz w:val="22"/>
                <w:szCs w:val="22"/>
              </w:rPr>
              <w:t xml:space="preserve">Данная программа не рассчитана на экономию средств местного бюджета, и оценка ее </w:t>
            </w:r>
            <w:r w:rsidRPr="00F04E72">
              <w:rPr>
                <w:sz w:val="22"/>
                <w:szCs w:val="22"/>
              </w:rPr>
              <w:t xml:space="preserve">эффективности может выражаться только в ее социальных показателях. Оценивая </w:t>
            </w:r>
            <w:r w:rsidRPr="00F04E72">
              <w:rPr>
                <w:spacing w:val="-1"/>
                <w:sz w:val="22"/>
                <w:szCs w:val="22"/>
              </w:rPr>
              <w:t xml:space="preserve">эффективность мероприятий, проводимых в рамках данной программы необходимо учитывать, что для подобных мероприятий характерна «запаздывающая» эффективность, когда результаты </w:t>
            </w:r>
            <w:r w:rsidRPr="00F04E72">
              <w:rPr>
                <w:sz w:val="22"/>
                <w:szCs w:val="22"/>
              </w:rPr>
              <w:t xml:space="preserve">от того или иного мероприятия  могут  появиться  только через несколько  лет.   </w:t>
            </w:r>
          </w:p>
          <w:p w:rsidR="00BC4A40" w:rsidRPr="00F04E72" w:rsidRDefault="00BC4A40" w:rsidP="00BC4A40">
            <w:pPr>
              <w:shd w:val="clear" w:color="auto" w:fill="FFFFFF"/>
              <w:spacing w:line="274" w:lineRule="exact"/>
              <w:ind w:left="10" w:right="5" w:firstLine="706"/>
              <w:jc w:val="both"/>
              <w:rPr>
                <w:color w:val="000000"/>
              </w:rPr>
            </w:pPr>
            <w:r w:rsidRPr="00F04E72">
              <w:rPr>
                <w:spacing w:val="-1"/>
                <w:sz w:val="22"/>
                <w:szCs w:val="22"/>
              </w:rPr>
              <w:t>Оценка эффективности и</w:t>
            </w:r>
            <w:r w:rsidRPr="00F04E72">
              <w:rPr>
                <w:color w:val="000000"/>
                <w:sz w:val="22"/>
                <w:szCs w:val="22"/>
              </w:rPr>
              <w:t xml:space="preserve"> результативности реализации Программы осуществляется на основе использования системы объективных критериев, которые выступают в качестве оценочных показателей (индикаторов). Они представлены качественными и количественными параметрами.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5"/>
            </w:tblGrid>
            <w:tr w:rsidR="00CD1BCA" w:rsidRPr="00F04E72">
              <w:trPr>
                <w:trHeight w:val="247"/>
              </w:trPr>
              <w:tc>
                <w:tcPr>
                  <w:tcW w:w="6685" w:type="dxa"/>
                </w:tcPr>
                <w:p w:rsidR="00CD1BCA" w:rsidRPr="00F04E72" w:rsidRDefault="00BC4A40" w:rsidP="00CD1BC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04E72">
                    <w:rPr>
                      <w:sz w:val="22"/>
                      <w:szCs w:val="22"/>
                    </w:rPr>
                    <w:t>Качественные параметры:</w:t>
                  </w:r>
                </w:p>
              </w:tc>
            </w:tr>
          </w:tbl>
          <w:p w:rsidR="00CD1BCA" w:rsidRPr="00F04E72" w:rsidRDefault="00CD1BCA" w:rsidP="00CD1BCA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  <w:tab w:val="num" w:pos="987"/>
              </w:tabs>
              <w:spacing w:line="274" w:lineRule="exact"/>
              <w:ind w:right="144" w:hanging="878"/>
              <w:jc w:val="both"/>
              <w:rPr>
                <w:color w:val="000000"/>
              </w:rPr>
            </w:pPr>
            <w:r w:rsidRPr="00F04E72">
              <w:rPr>
                <w:sz w:val="22"/>
                <w:szCs w:val="22"/>
              </w:rPr>
              <w:t>Повышение культурного уровня населения, расширение их кругозора, стремления познать историю родного края;</w:t>
            </w:r>
          </w:p>
          <w:p w:rsidR="00BC4A40" w:rsidRPr="00F04E72" w:rsidRDefault="00BC4A40" w:rsidP="00FB0CB1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  <w:tab w:val="num" w:pos="987"/>
              </w:tabs>
              <w:spacing w:line="274" w:lineRule="exact"/>
              <w:ind w:left="987" w:right="144" w:hanging="425"/>
              <w:jc w:val="both"/>
              <w:rPr>
                <w:color w:val="000000"/>
              </w:rPr>
            </w:pPr>
            <w:r w:rsidRPr="00F04E72">
              <w:rPr>
                <w:sz w:val="22"/>
                <w:szCs w:val="22"/>
              </w:rPr>
              <w:t>Снижение фактов асоциального поведения молодежи (проявлений экстремизма, наркомании, ксенофобии, межнациональных конфликтов, хулиганства, вандализма, безнадзорности и т.п.)</w:t>
            </w:r>
            <w:r w:rsidRPr="00F04E72">
              <w:rPr>
                <w:b/>
                <w:sz w:val="22"/>
                <w:szCs w:val="22"/>
              </w:rPr>
              <w:t>,</w:t>
            </w:r>
            <w:r w:rsidRPr="00F04E72">
              <w:rPr>
                <w:sz w:val="22"/>
                <w:szCs w:val="22"/>
              </w:rPr>
              <w:t xml:space="preserve"> как следствие реализации репродуктивного и продуктивного творчества детей и подростков</w:t>
            </w:r>
            <w:r w:rsidRPr="00F04E72">
              <w:rPr>
                <w:color w:val="000000"/>
                <w:sz w:val="22"/>
                <w:szCs w:val="22"/>
              </w:rPr>
              <w:t>;</w:t>
            </w:r>
          </w:p>
          <w:p w:rsidR="00BC4A40" w:rsidRPr="00F04E72" w:rsidRDefault="00CD1BCA" w:rsidP="00CD1BCA">
            <w:pPr>
              <w:numPr>
                <w:ilvl w:val="1"/>
                <w:numId w:val="4"/>
              </w:numPr>
              <w:tabs>
                <w:tab w:val="clear" w:pos="1440"/>
                <w:tab w:val="num" w:pos="987"/>
              </w:tabs>
              <w:autoSpaceDE w:val="0"/>
              <w:autoSpaceDN w:val="0"/>
              <w:adjustRightInd w:val="0"/>
              <w:ind w:hanging="878"/>
              <w:jc w:val="both"/>
              <w:rPr>
                <w:color w:val="000000"/>
              </w:rPr>
            </w:pPr>
            <w:r w:rsidRPr="00F04E72">
              <w:rPr>
                <w:sz w:val="22"/>
                <w:szCs w:val="22"/>
              </w:rPr>
              <w:t>Создание условий для развити</w:t>
            </w:r>
            <w:r w:rsidR="00EF471B" w:rsidRPr="00F04E72">
              <w:rPr>
                <w:sz w:val="22"/>
                <w:szCs w:val="22"/>
              </w:rPr>
              <w:t>я</w:t>
            </w:r>
            <w:r w:rsidRPr="00F04E72">
              <w:rPr>
                <w:sz w:val="22"/>
                <w:szCs w:val="22"/>
              </w:rPr>
              <w:t xml:space="preserve"> гармоничной, социально-активной личности</w:t>
            </w:r>
            <w:r w:rsidR="00FB0CB1">
              <w:rPr>
                <w:color w:val="000000"/>
                <w:sz w:val="22"/>
                <w:szCs w:val="22"/>
              </w:rPr>
              <w:t>.</w:t>
            </w:r>
          </w:p>
          <w:p w:rsidR="00BC4A40" w:rsidRPr="00F04E72" w:rsidRDefault="00BC4A40" w:rsidP="00BC4A40">
            <w:pPr>
              <w:ind w:firstLine="225"/>
              <w:jc w:val="both"/>
              <w:rPr>
                <w:color w:val="000000"/>
              </w:rPr>
            </w:pPr>
          </w:p>
          <w:p w:rsidR="00BC4A40" w:rsidRPr="00F04E72" w:rsidRDefault="00BC4A40" w:rsidP="00BC4A40">
            <w:pPr>
              <w:jc w:val="both"/>
              <w:rPr>
                <w:color w:val="000000"/>
              </w:rPr>
            </w:pPr>
            <w:r w:rsidRPr="00F04E72">
              <w:rPr>
                <w:color w:val="000000"/>
                <w:sz w:val="22"/>
                <w:szCs w:val="22"/>
              </w:rPr>
              <w:t>Количественные параметры:</w:t>
            </w:r>
          </w:p>
          <w:p w:rsidR="00BC4A40" w:rsidRPr="00FF4D75" w:rsidRDefault="00CD1BCA" w:rsidP="00BC4A40">
            <w:pPr>
              <w:numPr>
                <w:ilvl w:val="0"/>
                <w:numId w:val="3"/>
              </w:numPr>
              <w:jc w:val="both"/>
            </w:pPr>
            <w:r w:rsidRPr="00F04E72">
              <w:rPr>
                <w:sz w:val="22"/>
                <w:szCs w:val="22"/>
              </w:rPr>
              <w:t>количество  населения, охвачен</w:t>
            </w:r>
            <w:r w:rsidR="00FF4D75">
              <w:rPr>
                <w:sz w:val="22"/>
                <w:szCs w:val="22"/>
              </w:rPr>
              <w:t>ного программными мероприятиями -</w:t>
            </w:r>
            <w:r w:rsidRPr="00F04E72">
              <w:rPr>
                <w:sz w:val="22"/>
                <w:szCs w:val="22"/>
              </w:rPr>
              <w:t xml:space="preserve"> </w:t>
            </w:r>
            <w:r w:rsidRPr="00E82057">
              <w:rPr>
                <w:b/>
                <w:sz w:val="22"/>
                <w:szCs w:val="22"/>
              </w:rPr>
              <w:t xml:space="preserve">составит </w:t>
            </w:r>
            <w:r w:rsidR="00FF4D75">
              <w:rPr>
                <w:b/>
                <w:sz w:val="22"/>
                <w:szCs w:val="22"/>
              </w:rPr>
              <w:t>3</w:t>
            </w:r>
            <w:r w:rsidR="00E61E89">
              <w:rPr>
                <w:b/>
                <w:sz w:val="22"/>
                <w:szCs w:val="22"/>
              </w:rPr>
              <w:t xml:space="preserve"> </w:t>
            </w:r>
            <w:r w:rsidR="00FF4D75">
              <w:rPr>
                <w:b/>
                <w:sz w:val="22"/>
                <w:szCs w:val="22"/>
              </w:rPr>
              <w:t>554</w:t>
            </w:r>
            <w:r w:rsidRPr="00E82057">
              <w:rPr>
                <w:b/>
                <w:sz w:val="22"/>
                <w:szCs w:val="22"/>
              </w:rPr>
              <w:t xml:space="preserve"> человек</w:t>
            </w:r>
            <w:r w:rsidR="00E61E89">
              <w:rPr>
                <w:b/>
                <w:sz w:val="22"/>
                <w:szCs w:val="22"/>
              </w:rPr>
              <w:t>а</w:t>
            </w:r>
          </w:p>
          <w:p w:rsidR="00FF4D75" w:rsidRDefault="00FF4D75" w:rsidP="00FF4D75">
            <w:pPr>
              <w:numPr>
                <w:ilvl w:val="0"/>
                <w:numId w:val="3"/>
              </w:numPr>
              <w:jc w:val="both"/>
            </w:pPr>
            <w:r>
              <w:t xml:space="preserve">изготовление полиграфической продукции празднично-социальной направленности, непредназначенной для дальнейшей перепродажи (пригласительные билеты, сборник стихов и рисунков) – </w:t>
            </w:r>
            <w:r w:rsidRPr="00FF4D75">
              <w:rPr>
                <w:b/>
              </w:rPr>
              <w:t>2 300 штук;</w:t>
            </w:r>
          </w:p>
          <w:p w:rsidR="00FF4D75" w:rsidRPr="007D39AC" w:rsidRDefault="00FF4D75" w:rsidP="00FF4D75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 xml:space="preserve">поставка подарочной (сувенирной) и цветочной продукции для жителей округа (участников праздничных, зрелищных мероприятий) – </w:t>
            </w:r>
            <w:bookmarkStart w:id="0" w:name="_GoBack"/>
            <w:r w:rsidRPr="007D39AC">
              <w:rPr>
                <w:b/>
              </w:rPr>
              <w:t>22 поставки.</w:t>
            </w:r>
          </w:p>
          <w:bookmarkEnd w:id="0"/>
          <w:p w:rsidR="00FF4D75" w:rsidRPr="00E82057" w:rsidRDefault="00FF4D75" w:rsidP="00FF4D75">
            <w:pPr>
              <w:ind w:left="945"/>
              <w:jc w:val="both"/>
            </w:pPr>
          </w:p>
          <w:p w:rsidR="00BC4A40" w:rsidRPr="00E82057" w:rsidRDefault="00BC4A40" w:rsidP="00194BF3">
            <w:pPr>
              <w:ind w:left="945"/>
              <w:jc w:val="both"/>
            </w:pPr>
          </w:p>
          <w:p w:rsidR="00B95BB5" w:rsidRPr="00A82B89" w:rsidRDefault="00B95BB5" w:rsidP="00CD1BCA"/>
        </w:tc>
      </w:tr>
    </w:tbl>
    <w:p w:rsidR="00271AB2" w:rsidRDefault="00271AB2"/>
    <w:sectPr w:rsidR="00271AB2" w:rsidSect="00B95BB5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93C"/>
    <w:multiLevelType w:val="hybridMultilevel"/>
    <w:tmpl w:val="A7C6FF4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61CE8"/>
    <w:multiLevelType w:val="hybridMultilevel"/>
    <w:tmpl w:val="702CC3B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39E30068"/>
    <w:multiLevelType w:val="hybridMultilevel"/>
    <w:tmpl w:val="6940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F566B"/>
    <w:multiLevelType w:val="hybridMultilevel"/>
    <w:tmpl w:val="2D00BFCE"/>
    <w:lvl w:ilvl="0" w:tplc="D304D3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66C94"/>
    <w:multiLevelType w:val="hybridMultilevel"/>
    <w:tmpl w:val="9496AD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A71FAF"/>
    <w:multiLevelType w:val="hybridMultilevel"/>
    <w:tmpl w:val="5B5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BB5"/>
    <w:rsid w:val="00010443"/>
    <w:rsid w:val="00014662"/>
    <w:rsid w:val="000227E1"/>
    <w:rsid w:val="00040EBF"/>
    <w:rsid w:val="000449BF"/>
    <w:rsid w:val="00062036"/>
    <w:rsid w:val="00062BF2"/>
    <w:rsid w:val="0007589F"/>
    <w:rsid w:val="000829BB"/>
    <w:rsid w:val="00097610"/>
    <w:rsid w:val="000B2A6E"/>
    <w:rsid w:val="000B7B52"/>
    <w:rsid w:val="00103AC0"/>
    <w:rsid w:val="00105686"/>
    <w:rsid w:val="00107859"/>
    <w:rsid w:val="001114AE"/>
    <w:rsid w:val="00137385"/>
    <w:rsid w:val="00141F57"/>
    <w:rsid w:val="001547AC"/>
    <w:rsid w:val="00154EED"/>
    <w:rsid w:val="001565EF"/>
    <w:rsid w:val="00165EBB"/>
    <w:rsid w:val="00166ED6"/>
    <w:rsid w:val="00194BF3"/>
    <w:rsid w:val="00197DA7"/>
    <w:rsid w:val="001A5684"/>
    <w:rsid w:val="001B1934"/>
    <w:rsid w:val="001B45BC"/>
    <w:rsid w:val="001B5BF1"/>
    <w:rsid w:val="001C5F45"/>
    <w:rsid w:val="001C79E8"/>
    <w:rsid w:val="001D4241"/>
    <w:rsid w:val="001D5387"/>
    <w:rsid w:val="001D6C31"/>
    <w:rsid w:val="001E44C2"/>
    <w:rsid w:val="001F0D6E"/>
    <w:rsid w:val="001F361A"/>
    <w:rsid w:val="001F60DF"/>
    <w:rsid w:val="002021A6"/>
    <w:rsid w:val="0021236B"/>
    <w:rsid w:val="00234D6B"/>
    <w:rsid w:val="00250016"/>
    <w:rsid w:val="0025270D"/>
    <w:rsid w:val="002639AB"/>
    <w:rsid w:val="00271AB2"/>
    <w:rsid w:val="00280491"/>
    <w:rsid w:val="0029508B"/>
    <w:rsid w:val="002969AA"/>
    <w:rsid w:val="002A2B07"/>
    <w:rsid w:val="002A460A"/>
    <w:rsid w:val="002B0365"/>
    <w:rsid w:val="002B7069"/>
    <w:rsid w:val="002C12BF"/>
    <w:rsid w:val="002C42B4"/>
    <w:rsid w:val="002C77EA"/>
    <w:rsid w:val="002E0C7A"/>
    <w:rsid w:val="002E70B7"/>
    <w:rsid w:val="002F4A48"/>
    <w:rsid w:val="003133C6"/>
    <w:rsid w:val="00316EBA"/>
    <w:rsid w:val="003340F5"/>
    <w:rsid w:val="00336BF5"/>
    <w:rsid w:val="0034227B"/>
    <w:rsid w:val="0034597B"/>
    <w:rsid w:val="00350F1A"/>
    <w:rsid w:val="0035324E"/>
    <w:rsid w:val="003536AE"/>
    <w:rsid w:val="0036198F"/>
    <w:rsid w:val="00382988"/>
    <w:rsid w:val="00383839"/>
    <w:rsid w:val="00384F8A"/>
    <w:rsid w:val="0039458B"/>
    <w:rsid w:val="003A0493"/>
    <w:rsid w:val="003A2D33"/>
    <w:rsid w:val="003A4ECE"/>
    <w:rsid w:val="003A7B3A"/>
    <w:rsid w:val="003B3DCB"/>
    <w:rsid w:val="003C01B3"/>
    <w:rsid w:val="003C57C1"/>
    <w:rsid w:val="003C5FDE"/>
    <w:rsid w:val="003D787E"/>
    <w:rsid w:val="003E4E0C"/>
    <w:rsid w:val="003F09B2"/>
    <w:rsid w:val="003F783B"/>
    <w:rsid w:val="004227D9"/>
    <w:rsid w:val="00435FDA"/>
    <w:rsid w:val="00442ED0"/>
    <w:rsid w:val="00447E5D"/>
    <w:rsid w:val="004532C2"/>
    <w:rsid w:val="00455F7B"/>
    <w:rsid w:val="00491038"/>
    <w:rsid w:val="004A5003"/>
    <w:rsid w:val="004A5AB6"/>
    <w:rsid w:val="004D00B5"/>
    <w:rsid w:val="004D7BB1"/>
    <w:rsid w:val="004E52AE"/>
    <w:rsid w:val="004E731F"/>
    <w:rsid w:val="004F6922"/>
    <w:rsid w:val="00517B28"/>
    <w:rsid w:val="005318D4"/>
    <w:rsid w:val="005364C5"/>
    <w:rsid w:val="005413A0"/>
    <w:rsid w:val="00543962"/>
    <w:rsid w:val="005503C8"/>
    <w:rsid w:val="005539F6"/>
    <w:rsid w:val="005577D5"/>
    <w:rsid w:val="00563B2C"/>
    <w:rsid w:val="005868BF"/>
    <w:rsid w:val="00586FD8"/>
    <w:rsid w:val="00590AEE"/>
    <w:rsid w:val="005A01F5"/>
    <w:rsid w:val="005A0601"/>
    <w:rsid w:val="005A293E"/>
    <w:rsid w:val="005A7A04"/>
    <w:rsid w:val="005B6BE8"/>
    <w:rsid w:val="005C03A5"/>
    <w:rsid w:val="005C18B4"/>
    <w:rsid w:val="005C1A01"/>
    <w:rsid w:val="005C3DF2"/>
    <w:rsid w:val="005C529F"/>
    <w:rsid w:val="005E526B"/>
    <w:rsid w:val="005E76EB"/>
    <w:rsid w:val="005F3268"/>
    <w:rsid w:val="00623A3E"/>
    <w:rsid w:val="00624EEB"/>
    <w:rsid w:val="00641E79"/>
    <w:rsid w:val="00644F38"/>
    <w:rsid w:val="00647644"/>
    <w:rsid w:val="006545BC"/>
    <w:rsid w:val="00656737"/>
    <w:rsid w:val="006A4E06"/>
    <w:rsid w:val="006B60C2"/>
    <w:rsid w:val="006C6E84"/>
    <w:rsid w:val="006D3395"/>
    <w:rsid w:val="006D7A6D"/>
    <w:rsid w:val="006E13F8"/>
    <w:rsid w:val="006E1877"/>
    <w:rsid w:val="006F2F6E"/>
    <w:rsid w:val="0070690D"/>
    <w:rsid w:val="00710DF8"/>
    <w:rsid w:val="007129A5"/>
    <w:rsid w:val="007224B4"/>
    <w:rsid w:val="00724C9D"/>
    <w:rsid w:val="00726D45"/>
    <w:rsid w:val="00741639"/>
    <w:rsid w:val="00745B84"/>
    <w:rsid w:val="007663EB"/>
    <w:rsid w:val="007716AF"/>
    <w:rsid w:val="007772F7"/>
    <w:rsid w:val="007861EE"/>
    <w:rsid w:val="00794CE7"/>
    <w:rsid w:val="007D39AC"/>
    <w:rsid w:val="007D5ED7"/>
    <w:rsid w:val="007D6F4E"/>
    <w:rsid w:val="007E5FA1"/>
    <w:rsid w:val="007F4C37"/>
    <w:rsid w:val="007F5B2F"/>
    <w:rsid w:val="007F5D6E"/>
    <w:rsid w:val="008075BE"/>
    <w:rsid w:val="00807D09"/>
    <w:rsid w:val="0082115C"/>
    <w:rsid w:val="00827519"/>
    <w:rsid w:val="0083649B"/>
    <w:rsid w:val="00845733"/>
    <w:rsid w:val="00846DAD"/>
    <w:rsid w:val="00855DB7"/>
    <w:rsid w:val="0086201E"/>
    <w:rsid w:val="00874CD1"/>
    <w:rsid w:val="008771A4"/>
    <w:rsid w:val="0089049B"/>
    <w:rsid w:val="0089774F"/>
    <w:rsid w:val="008A30FE"/>
    <w:rsid w:val="008A6E64"/>
    <w:rsid w:val="008B7453"/>
    <w:rsid w:val="008C5172"/>
    <w:rsid w:val="008F78A8"/>
    <w:rsid w:val="00910AC5"/>
    <w:rsid w:val="00912C0B"/>
    <w:rsid w:val="0091701B"/>
    <w:rsid w:val="00927208"/>
    <w:rsid w:val="009346DB"/>
    <w:rsid w:val="00940F85"/>
    <w:rsid w:val="009501AE"/>
    <w:rsid w:val="0097170A"/>
    <w:rsid w:val="00974181"/>
    <w:rsid w:val="00976099"/>
    <w:rsid w:val="0097696C"/>
    <w:rsid w:val="00981BC2"/>
    <w:rsid w:val="009A10D9"/>
    <w:rsid w:val="009B133D"/>
    <w:rsid w:val="009E34C9"/>
    <w:rsid w:val="009E4109"/>
    <w:rsid w:val="009E4E0D"/>
    <w:rsid w:val="009F006A"/>
    <w:rsid w:val="009F2664"/>
    <w:rsid w:val="00A00968"/>
    <w:rsid w:val="00A02185"/>
    <w:rsid w:val="00A043DE"/>
    <w:rsid w:val="00A04741"/>
    <w:rsid w:val="00A0611D"/>
    <w:rsid w:val="00A12AD0"/>
    <w:rsid w:val="00A207FC"/>
    <w:rsid w:val="00A23371"/>
    <w:rsid w:val="00A3687A"/>
    <w:rsid w:val="00A41A65"/>
    <w:rsid w:val="00A5453F"/>
    <w:rsid w:val="00A64295"/>
    <w:rsid w:val="00A71FE3"/>
    <w:rsid w:val="00A76582"/>
    <w:rsid w:val="00A76E0B"/>
    <w:rsid w:val="00A91D81"/>
    <w:rsid w:val="00A95E21"/>
    <w:rsid w:val="00AF3D0A"/>
    <w:rsid w:val="00B00ED1"/>
    <w:rsid w:val="00B03BB2"/>
    <w:rsid w:val="00B125B5"/>
    <w:rsid w:val="00B138B0"/>
    <w:rsid w:val="00B171F2"/>
    <w:rsid w:val="00B23FC7"/>
    <w:rsid w:val="00B304FA"/>
    <w:rsid w:val="00B40AA7"/>
    <w:rsid w:val="00B41026"/>
    <w:rsid w:val="00B41268"/>
    <w:rsid w:val="00B4406D"/>
    <w:rsid w:val="00B52071"/>
    <w:rsid w:val="00B74375"/>
    <w:rsid w:val="00B74BDF"/>
    <w:rsid w:val="00B901DF"/>
    <w:rsid w:val="00B95BB5"/>
    <w:rsid w:val="00BA4D4D"/>
    <w:rsid w:val="00BB2F90"/>
    <w:rsid w:val="00BB3E47"/>
    <w:rsid w:val="00BB560F"/>
    <w:rsid w:val="00BC3D44"/>
    <w:rsid w:val="00BC4A40"/>
    <w:rsid w:val="00C07652"/>
    <w:rsid w:val="00C13F40"/>
    <w:rsid w:val="00C15AC2"/>
    <w:rsid w:val="00C232E1"/>
    <w:rsid w:val="00C245DD"/>
    <w:rsid w:val="00C42C02"/>
    <w:rsid w:val="00C560B3"/>
    <w:rsid w:val="00C665E9"/>
    <w:rsid w:val="00C71479"/>
    <w:rsid w:val="00C71D8F"/>
    <w:rsid w:val="00C71F25"/>
    <w:rsid w:val="00C737E4"/>
    <w:rsid w:val="00CA37B1"/>
    <w:rsid w:val="00CC77EA"/>
    <w:rsid w:val="00CD1BCA"/>
    <w:rsid w:val="00CE05E9"/>
    <w:rsid w:val="00CE5800"/>
    <w:rsid w:val="00CF052F"/>
    <w:rsid w:val="00D0342C"/>
    <w:rsid w:val="00D14833"/>
    <w:rsid w:val="00D409A7"/>
    <w:rsid w:val="00D4635C"/>
    <w:rsid w:val="00D53293"/>
    <w:rsid w:val="00D60F68"/>
    <w:rsid w:val="00D70E60"/>
    <w:rsid w:val="00D866BF"/>
    <w:rsid w:val="00D87183"/>
    <w:rsid w:val="00DA3461"/>
    <w:rsid w:val="00DA3FC8"/>
    <w:rsid w:val="00DA5C04"/>
    <w:rsid w:val="00DB28CE"/>
    <w:rsid w:val="00DB3506"/>
    <w:rsid w:val="00E14707"/>
    <w:rsid w:val="00E21E02"/>
    <w:rsid w:val="00E3711E"/>
    <w:rsid w:val="00E44D71"/>
    <w:rsid w:val="00E47FBF"/>
    <w:rsid w:val="00E570E2"/>
    <w:rsid w:val="00E61E89"/>
    <w:rsid w:val="00E665B0"/>
    <w:rsid w:val="00E82057"/>
    <w:rsid w:val="00E84E2B"/>
    <w:rsid w:val="00E95119"/>
    <w:rsid w:val="00E9709D"/>
    <w:rsid w:val="00EA5AF7"/>
    <w:rsid w:val="00EB1B04"/>
    <w:rsid w:val="00EB553C"/>
    <w:rsid w:val="00EE3C09"/>
    <w:rsid w:val="00EF05FA"/>
    <w:rsid w:val="00EF1261"/>
    <w:rsid w:val="00EF471B"/>
    <w:rsid w:val="00F008DD"/>
    <w:rsid w:val="00F02C20"/>
    <w:rsid w:val="00F039F5"/>
    <w:rsid w:val="00F04E72"/>
    <w:rsid w:val="00F07B25"/>
    <w:rsid w:val="00F12598"/>
    <w:rsid w:val="00F21698"/>
    <w:rsid w:val="00F532B8"/>
    <w:rsid w:val="00F90FAA"/>
    <w:rsid w:val="00F94CE2"/>
    <w:rsid w:val="00F97027"/>
    <w:rsid w:val="00FA3339"/>
    <w:rsid w:val="00FA5514"/>
    <w:rsid w:val="00FA57AC"/>
    <w:rsid w:val="00FA69BE"/>
    <w:rsid w:val="00FB029A"/>
    <w:rsid w:val="00FB0CB1"/>
    <w:rsid w:val="00FC0751"/>
    <w:rsid w:val="00FD1356"/>
    <w:rsid w:val="00FF4C1A"/>
    <w:rsid w:val="00FF4D75"/>
    <w:rsid w:val="00FF62BA"/>
    <w:rsid w:val="00FF75D0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95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ekstob">
    <w:name w:val="tekstob"/>
    <w:basedOn w:val="a"/>
    <w:rsid w:val="00FA57AC"/>
    <w:pPr>
      <w:spacing w:before="100" w:beforeAutospacing="1" w:after="100" w:afterAutospacing="1"/>
    </w:pPr>
  </w:style>
  <w:style w:type="paragraph" w:customStyle="1" w:styleId="Default">
    <w:name w:val="Default"/>
    <w:rsid w:val="00CD1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2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7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95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ekstob">
    <w:name w:val="tekstob"/>
    <w:basedOn w:val="a"/>
    <w:rsid w:val="00FA57AC"/>
    <w:pPr>
      <w:spacing w:before="100" w:beforeAutospacing="1" w:after="100" w:afterAutospacing="1"/>
    </w:pPr>
  </w:style>
  <w:style w:type="paragraph" w:customStyle="1" w:styleId="Default">
    <w:name w:val="Default"/>
    <w:rsid w:val="00CD1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</cp:lastModifiedBy>
  <cp:revision>39</cp:revision>
  <cp:lastPrinted>2017-08-04T07:40:00Z</cp:lastPrinted>
  <dcterms:created xsi:type="dcterms:W3CDTF">2014-10-14T11:05:00Z</dcterms:created>
  <dcterms:modified xsi:type="dcterms:W3CDTF">2017-10-16T07:18:00Z</dcterms:modified>
</cp:coreProperties>
</file>